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40525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034D0">
        <w:rPr>
          <w:rFonts w:eastAsia="Times New Roman" w:cstheme="minorHAnsi"/>
          <w:sz w:val="24"/>
          <w:szCs w:val="24"/>
          <w:lang w:eastAsia="de-DE"/>
        </w:rPr>
        <w:t>Max-Keller-Schule</w:t>
      </w:r>
    </w:p>
    <w:p w14:paraId="394632FC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034D0">
        <w:rPr>
          <w:rFonts w:eastAsia="Times New Roman" w:cstheme="minorHAnsi"/>
          <w:sz w:val="24"/>
          <w:szCs w:val="24"/>
          <w:lang w:eastAsia="de-DE"/>
        </w:rPr>
        <w:t>Berufsfachschule für Musik</w:t>
      </w:r>
    </w:p>
    <w:p w14:paraId="551EBF84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034D0">
        <w:rPr>
          <w:rFonts w:eastAsia="Times New Roman" w:cstheme="minorHAnsi"/>
          <w:sz w:val="24"/>
          <w:szCs w:val="24"/>
          <w:lang w:eastAsia="de-DE"/>
        </w:rPr>
        <w:t>Altötting</w:t>
      </w:r>
    </w:p>
    <w:p w14:paraId="17A62038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5EF96B02" w14:textId="77777777" w:rsidR="00570DFF" w:rsidRDefault="00570DFF" w:rsidP="00570DFF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de-DE"/>
        </w:rPr>
      </w:pPr>
    </w:p>
    <w:p w14:paraId="2BD8933F" w14:textId="218B0CE9" w:rsidR="00C034D0" w:rsidRPr="00C034D0" w:rsidRDefault="00C034D0" w:rsidP="00570DFF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de-DE"/>
        </w:rPr>
      </w:pPr>
      <w:r w:rsidRPr="00C034D0">
        <w:rPr>
          <w:rFonts w:eastAsia="Times New Roman" w:cstheme="minorHAnsi"/>
          <w:b/>
          <w:sz w:val="28"/>
          <w:szCs w:val="28"/>
          <w:lang w:eastAsia="de-DE"/>
        </w:rPr>
        <w:t>Prüfungsanforderungen</w:t>
      </w:r>
    </w:p>
    <w:p w14:paraId="2E9595C7" w14:textId="77777777" w:rsidR="00C034D0" w:rsidRPr="00C034D0" w:rsidRDefault="00C034D0" w:rsidP="00C034D0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de-DE"/>
        </w:rPr>
      </w:pPr>
    </w:p>
    <w:p w14:paraId="3B9FCE7B" w14:textId="77777777" w:rsidR="00C034D0" w:rsidRPr="00C034D0" w:rsidRDefault="00C034D0" w:rsidP="00C034D0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de-DE"/>
        </w:rPr>
      </w:pPr>
    </w:p>
    <w:p w14:paraId="5685D023" w14:textId="50171C16" w:rsidR="00D8406C" w:rsidRPr="00241421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  <w:r w:rsidRPr="00241421">
        <w:rPr>
          <w:rFonts w:asciiTheme="minorHAnsi" w:eastAsia="Arial Unicode MS" w:hAnsiTheme="minorHAnsi" w:cstheme="minorHAnsi"/>
          <w:b/>
          <w:bCs/>
          <w:u w:val="single"/>
        </w:rPr>
        <w:t>Hauptfach: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  Viola</w:t>
      </w:r>
    </w:p>
    <w:p w14:paraId="668EBCC9" w14:textId="77777777" w:rsidR="00D8406C" w:rsidRPr="00241421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</w:p>
    <w:p w14:paraId="0CED5559" w14:textId="77777777" w:rsidR="00D8406C" w:rsidRPr="00241421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b/>
          <w:bCs/>
        </w:rPr>
      </w:pPr>
      <w:r w:rsidRPr="00241421">
        <w:rPr>
          <w:rFonts w:asciiTheme="minorHAnsi" w:eastAsia="Arial Unicode MS" w:hAnsiTheme="minorHAnsi" w:cstheme="minorHAnsi"/>
          <w:b/>
          <w:bCs/>
        </w:rPr>
        <w:t>Tonleiter durch 2 Oktaven und Dreiklänge in F-Dur und G-Dur</w:t>
      </w:r>
    </w:p>
    <w:p w14:paraId="07EFE125" w14:textId="77777777" w:rsidR="00D8406C" w:rsidRPr="00241421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</w:p>
    <w:p w14:paraId="189D098F" w14:textId="77777777" w:rsidR="00D8406C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  <w:bCs/>
        </w:rPr>
        <w:t>eine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 Etüde</w:t>
      </w:r>
      <w:r w:rsidRPr="00241421">
        <w:rPr>
          <w:rFonts w:asciiTheme="minorHAnsi" w:eastAsia="Arial Unicode MS" w:hAnsiTheme="minorHAnsi" w:cstheme="minorHAnsi"/>
        </w:rPr>
        <w:t xml:space="preserve"> </w:t>
      </w:r>
      <w:r>
        <w:rPr>
          <w:rFonts w:asciiTheme="minorHAnsi" w:eastAsia="Arial Unicode MS" w:hAnsiTheme="minorHAnsi" w:cstheme="minorHAnsi"/>
        </w:rPr>
        <w:t xml:space="preserve">aus </w:t>
      </w:r>
      <w:r w:rsidRPr="00241421">
        <w:rPr>
          <w:rFonts w:asciiTheme="minorHAnsi" w:eastAsia="Arial Unicode MS" w:hAnsiTheme="minorHAnsi" w:cstheme="minorHAnsi"/>
        </w:rPr>
        <w:t xml:space="preserve">„36 </w:t>
      </w:r>
      <w:proofErr w:type="spellStart"/>
      <w:r w:rsidRPr="00241421">
        <w:rPr>
          <w:rFonts w:asciiTheme="minorHAnsi" w:eastAsia="Arial Unicode MS" w:hAnsiTheme="minorHAnsi" w:cstheme="minorHAnsi"/>
        </w:rPr>
        <w:t>Violinetüden</w:t>
      </w:r>
      <w:proofErr w:type="spellEnd"/>
      <w:r w:rsidRPr="00241421">
        <w:rPr>
          <w:rFonts w:asciiTheme="minorHAnsi" w:eastAsia="Arial Unicode MS" w:hAnsiTheme="minorHAnsi" w:cstheme="minorHAnsi"/>
        </w:rPr>
        <w:t xml:space="preserve">, op.20 von Heinrich Ernst Kayser </w:t>
      </w:r>
    </w:p>
    <w:p w14:paraId="5B846081" w14:textId="77777777" w:rsidR="00D8406C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  <w:r w:rsidRPr="00241421">
        <w:rPr>
          <w:rFonts w:asciiTheme="minorHAnsi" w:eastAsia="Arial Unicode MS" w:hAnsiTheme="minorHAnsi" w:cstheme="minorHAnsi"/>
          <w:b/>
          <w:bCs/>
        </w:rPr>
        <w:t xml:space="preserve">oder </w:t>
      </w:r>
    </w:p>
    <w:p w14:paraId="00771F7E" w14:textId="77777777" w:rsidR="00D8406C" w:rsidRPr="00241421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</w:p>
    <w:p w14:paraId="74FFC417" w14:textId="77777777" w:rsidR="00D8406C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  <w:bCs/>
        </w:rPr>
        <w:t>eine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 Et</w:t>
      </w:r>
      <w:r>
        <w:rPr>
          <w:rFonts w:asciiTheme="minorHAnsi" w:eastAsia="Arial Unicode MS" w:hAnsiTheme="minorHAnsi" w:cstheme="minorHAnsi"/>
          <w:b/>
          <w:bCs/>
        </w:rPr>
        <w:t>ü</w:t>
      </w:r>
      <w:r w:rsidRPr="00241421">
        <w:rPr>
          <w:rFonts w:asciiTheme="minorHAnsi" w:eastAsia="Arial Unicode MS" w:hAnsiTheme="minorHAnsi" w:cstheme="minorHAnsi"/>
          <w:b/>
          <w:bCs/>
        </w:rPr>
        <w:t>de</w:t>
      </w:r>
      <w:r w:rsidRPr="00241421">
        <w:rPr>
          <w:rFonts w:asciiTheme="minorHAnsi" w:eastAsia="Arial Unicode MS" w:hAnsiTheme="minorHAnsi" w:cstheme="minorHAnsi"/>
        </w:rPr>
        <w:t xml:space="preserve"> aus „30 Spezialetüden, Band 1, op. 36 von F. </w:t>
      </w:r>
      <w:proofErr w:type="spellStart"/>
      <w:r w:rsidRPr="00241421">
        <w:rPr>
          <w:rFonts w:asciiTheme="minorHAnsi" w:eastAsia="Arial Unicode MS" w:hAnsiTheme="minorHAnsi" w:cstheme="minorHAnsi"/>
        </w:rPr>
        <w:t>Mazas</w:t>
      </w:r>
      <w:proofErr w:type="spellEnd"/>
      <w:r w:rsidRPr="00241421">
        <w:rPr>
          <w:rFonts w:asciiTheme="minorHAnsi" w:eastAsia="Arial Unicode MS" w:hAnsiTheme="minorHAnsi" w:cstheme="minorHAnsi"/>
        </w:rPr>
        <w:t xml:space="preserve">“ </w:t>
      </w:r>
    </w:p>
    <w:p w14:paraId="1312A3B7" w14:textId="77777777" w:rsidR="00D8406C" w:rsidRPr="00241421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</w:p>
    <w:p w14:paraId="4D1F5E26" w14:textId="77777777" w:rsidR="00D8406C" w:rsidRPr="00241421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</w:rPr>
      </w:pPr>
      <w:r>
        <w:rPr>
          <w:rFonts w:asciiTheme="minorHAnsi" w:eastAsia="Arial Unicode MS" w:hAnsiTheme="minorHAnsi" w:cstheme="minorHAnsi"/>
          <w:b/>
          <w:bCs/>
        </w:rPr>
        <w:t>ein</w:t>
      </w:r>
      <w:r w:rsidRPr="00241421">
        <w:rPr>
          <w:rFonts w:asciiTheme="minorHAnsi" w:eastAsia="Arial Unicode MS" w:hAnsiTheme="minorHAnsi" w:cstheme="minorHAnsi"/>
          <w:b/>
          <w:bCs/>
        </w:rPr>
        <w:t xml:space="preserve"> Werk freier Wahl:</w:t>
      </w:r>
      <w:r>
        <w:rPr>
          <w:rFonts w:asciiTheme="minorHAnsi" w:eastAsia="Arial Unicode MS" w:hAnsiTheme="minorHAnsi" w:cstheme="minorHAnsi"/>
        </w:rPr>
        <w:t xml:space="preserve"> </w:t>
      </w:r>
      <w:r w:rsidRPr="00241421">
        <w:rPr>
          <w:rFonts w:asciiTheme="minorHAnsi" w:eastAsia="Arial Unicode MS" w:hAnsiTheme="minorHAnsi" w:cstheme="minorHAnsi"/>
        </w:rPr>
        <w:t>Sonatensatz, Konzertstück oder ähnliches</w:t>
      </w:r>
    </w:p>
    <w:p w14:paraId="476BBA43" w14:textId="77777777" w:rsidR="00D8406C" w:rsidRPr="00241421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</w:p>
    <w:p w14:paraId="0AD569BF" w14:textId="7F3964BB" w:rsidR="00D8406C" w:rsidRDefault="00D8406C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  <w:r w:rsidRPr="00241421">
        <w:rPr>
          <w:rFonts w:asciiTheme="minorHAnsi" w:eastAsia="Arial Unicode MS" w:hAnsiTheme="minorHAnsi" w:cstheme="minorHAnsi"/>
          <w:iCs/>
        </w:rPr>
        <w:t>(Dauer: 10 min)</w:t>
      </w:r>
    </w:p>
    <w:p w14:paraId="57DA56EA" w14:textId="6E4527F2" w:rsidR="00570DFF" w:rsidRDefault="00570DFF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</w:p>
    <w:p w14:paraId="6E1A600E" w14:textId="04E3DDB8" w:rsidR="00570DFF" w:rsidRDefault="00570DFF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</w:p>
    <w:p w14:paraId="42061307" w14:textId="77777777" w:rsidR="00570DFF" w:rsidRPr="00570DFF" w:rsidRDefault="00570DFF" w:rsidP="00570DFF">
      <w:pPr>
        <w:spacing w:after="0" w:line="240" w:lineRule="auto"/>
        <w:rPr>
          <w:rFonts w:eastAsia="Arial Unicode MS" w:cstheme="minorHAnsi"/>
          <w:b/>
          <w:iCs/>
          <w:sz w:val="24"/>
          <w:szCs w:val="24"/>
          <w:lang w:eastAsia="de-DE"/>
        </w:rPr>
      </w:pPr>
      <w:r w:rsidRPr="00570DFF">
        <w:rPr>
          <w:rFonts w:eastAsia="Arial Unicode MS" w:cstheme="minorHAnsi"/>
          <w:b/>
          <w:iCs/>
          <w:sz w:val="24"/>
          <w:szCs w:val="24"/>
          <w:lang w:eastAsia="de-DE"/>
        </w:rPr>
        <w:t>Nur bei Aufnahmeprüfung im instrumentalen Hauptfach mit Schwerpunkt Volksmusik:</w:t>
      </w:r>
    </w:p>
    <w:p w14:paraId="7E14C86F" w14:textId="77777777" w:rsidR="00570DFF" w:rsidRPr="00570DFF" w:rsidRDefault="00570DFF" w:rsidP="00570DFF">
      <w:pPr>
        <w:spacing w:after="0" w:line="240" w:lineRule="auto"/>
        <w:rPr>
          <w:rFonts w:eastAsia="Arial Unicode MS" w:cstheme="minorHAnsi"/>
          <w:b/>
          <w:iCs/>
          <w:sz w:val="24"/>
          <w:szCs w:val="24"/>
          <w:lang w:eastAsia="de-DE"/>
        </w:rPr>
      </w:pPr>
    </w:p>
    <w:p w14:paraId="7E5A42CE" w14:textId="77777777" w:rsidR="00570DFF" w:rsidRPr="00570DFF" w:rsidRDefault="00570DFF" w:rsidP="00570DFF">
      <w:pPr>
        <w:spacing w:after="0" w:line="240" w:lineRule="auto"/>
        <w:rPr>
          <w:rFonts w:eastAsia="Arial Unicode MS" w:cstheme="minorHAnsi"/>
          <w:iCs/>
          <w:sz w:val="24"/>
          <w:szCs w:val="24"/>
          <w:lang w:eastAsia="de-DE"/>
        </w:rPr>
      </w:pPr>
      <w:r w:rsidRPr="00570DFF">
        <w:rPr>
          <w:rFonts w:eastAsia="Arial Unicode MS" w:cstheme="minorHAnsi"/>
          <w:iCs/>
          <w:sz w:val="24"/>
          <w:szCs w:val="24"/>
          <w:lang w:eastAsia="de-DE"/>
        </w:rPr>
        <w:t>Begleitung eines Volksmusikstücks mit einfacher Stufenfolge (2 Stücke zur Auswahl) mit rhythmisierten Nachschlägen oder einer freien Nebenstimme bzw. Überstimme</w:t>
      </w:r>
    </w:p>
    <w:p w14:paraId="67C1DC09" w14:textId="77777777" w:rsidR="00570DFF" w:rsidRPr="00570DFF" w:rsidRDefault="00570DFF" w:rsidP="00570DFF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570DFF">
        <w:rPr>
          <w:rFonts w:eastAsia="Times New Roman" w:cstheme="minorHAnsi"/>
          <w:bCs/>
          <w:sz w:val="24"/>
          <w:szCs w:val="24"/>
          <w:lang w:eastAsia="de-DE"/>
        </w:rPr>
        <w:t>z.B. eine dem jeweiligen Instrument entsprechende volksmusikalische Begleitung der unten angeführten Volkslieder:</w:t>
      </w:r>
    </w:p>
    <w:p w14:paraId="13232136" w14:textId="77777777" w:rsidR="00570DFF" w:rsidRPr="00570DFF" w:rsidRDefault="00570DFF" w:rsidP="00570DF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5BDC339" w14:textId="77777777" w:rsidR="00570DFF" w:rsidRPr="00570DFF" w:rsidRDefault="00570DFF" w:rsidP="00570DFF">
      <w:pPr>
        <w:spacing w:after="0" w:line="240" w:lineRule="auto"/>
        <w:rPr>
          <w:rFonts w:eastAsia="Arial Unicode MS" w:cstheme="minorHAnsi"/>
          <w:iCs/>
          <w:sz w:val="24"/>
          <w:szCs w:val="24"/>
          <w:lang w:eastAsia="de-DE"/>
        </w:rPr>
      </w:pPr>
      <w:hyperlink r:id="rId5" w:tgtFrame="_blank" w:history="1">
        <w:r w:rsidRPr="00570DFF">
          <w:rPr>
            <w:rFonts w:eastAsia="Times New Roman" w:cstheme="minorHAnsi"/>
            <w:bCs/>
            <w:color w:val="0000FF"/>
            <w:sz w:val="24"/>
            <w:szCs w:val="24"/>
            <w:u w:val="single"/>
            <w:lang w:eastAsia="de-DE"/>
          </w:rPr>
          <w:t>http://www.franzdorfer.com/uebern-see-ko-i-net-umischwimma</w:t>
        </w:r>
      </w:hyperlink>
    </w:p>
    <w:p w14:paraId="1BF73ACD" w14:textId="77777777" w:rsidR="00570DFF" w:rsidRPr="00570DFF" w:rsidRDefault="00570DFF" w:rsidP="00570DFF">
      <w:pPr>
        <w:spacing w:after="0" w:line="240" w:lineRule="auto"/>
        <w:rPr>
          <w:rFonts w:eastAsia="Arial Unicode MS" w:cstheme="minorHAnsi"/>
          <w:iCs/>
          <w:sz w:val="24"/>
          <w:szCs w:val="24"/>
          <w:lang w:eastAsia="de-DE"/>
        </w:rPr>
      </w:pPr>
    </w:p>
    <w:p w14:paraId="76977CD2" w14:textId="77777777" w:rsidR="00570DFF" w:rsidRPr="00570DFF" w:rsidRDefault="00570DFF" w:rsidP="00570DFF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570DFF">
        <w:rPr>
          <w:rFonts w:eastAsia="Times New Roman" w:cstheme="minorHAnsi"/>
          <w:sz w:val="24"/>
          <w:szCs w:val="24"/>
          <w:lang w:eastAsia="de-DE"/>
        </w:rPr>
        <w:t xml:space="preserve">Stücke mit ähnlichem Schwierigkeitsgrad sind auch zulässig. </w:t>
      </w:r>
    </w:p>
    <w:p w14:paraId="2C9C86E4" w14:textId="77777777" w:rsidR="00570DFF" w:rsidRPr="00570DFF" w:rsidRDefault="00570DFF" w:rsidP="00570DF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570DFF">
        <w:rPr>
          <w:rFonts w:eastAsia="Times New Roman" w:cstheme="minorHAnsi"/>
          <w:sz w:val="24"/>
          <w:szCs w:val="24"/>
          <w:lang w:eastAsia="de-DE"/>
        </w:rPr>
        <w:t xml:space="preserve">Bitte tragen Sie die Kompositionen mit der vorgesehenen Klavierbegleitung vor. Diese wird gerne von der Max-Keller-Schule gestellt. </w:t>
      </w:r>
      <w:r w:rsidRPr="00570DFF">
        <w:rPr>
          <w:rFonts w:eastAsia="Times New Roman" w:cstheme="minorHAnsi"/>
          <w:b/>
          <w:bCs/>
          <w:sz w:val="24"/>
          <w:szCs w:val="24"/>
          <w:lang w:eastAsia="de-DE"/>
        </w:rPr>
        <w:t>Begleitnoten sind mitzubringen.</w:t>
      </w:r>
    </w:p>
    <w:p w14:paraId="0BEFA363" w14:textId="77777777" w:rsidR="00570DFF" w:rsidRPr="00570DFF" w:rsidRDefault="00570DFF" w:rsidP="00570DFF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4BD8D39" w14:textId="77777777" w:rsidR="00570DFF" w:rsidRPr="00241421" w:rsidRDefault="00570DFF" w:rsidP="00D8406C">
      <w:pPr>
        <w:pStyle w:val="StandardWeb"/>
        <w:spacing w:before="0" w:beforeAutospacing="0" w:after="0" w:afterAutospacing="0"/>
        <w:rPr>
          <w:rFonts w:asciiTheme="minorHAnsi" w:eastAsia="Arial Unicode MS" w:hAnsiTheme="minorHAnsi" w:cstheme="minorHAnsi"/>
          <w:iCs/>
        </w:rPr>
      </w:pPr>
    </w:p>
    <w:p w14:paraId="7CC120B1" w14:textId="021F92ED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810289B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737B78A3" w14:textId="07FE8A0C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val="it-IT" w:eastAsia="de-DE"/>
        </w:rPr>
      </w:pPr>
      <w:r w:rsidRPr="00C034D0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Theorie</w:t>
      </w:r>
    </w:p>
    <w:p w14:paraId="62CFEC8A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DB2568D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C034D0">
        <w:rPr>
          <w:rFonts w:eastAsia="Times New Roman" w:cstheme="minorHAnsi"/>
          <w:b/>
          <w:bCs/>
          <w:sz w:val="24"/>
          <w:szCs w:val="24"/>
          <w:lang w:eastAsia="de-DE"/>
        </w:rPr>
        <w:t>Allgemeine Musiklehre</w:t>
      </w:r>
    </w:p>
    <w:p w14:paraId="1DAF590F" w14:textId="77777777" w:rsidR="00C034D0" w:rsidRPr="00C034D0" w:rsidRDefault="00C034D0" w:rsidP="00C034D0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AF85543" w14:textId="77777777" w:rsidR="00C034D0" w:rsidRPr="00C034D0" w:rsidRDefault="00C034D0" w:rsidP="00C034D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kern w:val="3"/>
          <w:sz w:val="24"/>
          <w:szCs w:val="24"/>
          <w:lang w:eastAsia="zh-CN"/>
        </w:rPr>
        <w:t>Gründliche Kenntnisse der allgemeinen Musiklehre</w:t>
      </w:r>
    </w:p>
    <w:p w14:paraId="53EBC9C0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3C86ABE" w14:textId="5AB3B9E3" w:rsidR="00C93122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034D0">
        <w:rPr>
          <w:rFonts w:eastAsia="Times New Roman" w:cstheme="minorHAnsi"/>
          <w:sz w:val="24"/>
          <w:szCs w:val="24"/>
          <w:u w:val="single"/>
          <w:lang w:eastAsia="de-DE"/>
        </w:rPr>
        <w:t>Vorbereitende Literatur:</w:t>
      </w:r>
      <w:r w:rsidRPr="00C034D0">
        <w:rPr>
          <w:rFonts w:eastAsia="Times New Roman" w:cstheme="minorHAnsi"/>
          <w:sz w:val="24"/>
          <w:szCs w:val="24"/>
          <w:lang w:eastAsia="de-DE"/>
        </w:rPr>
        <w:t xml:space="preserve"> z.</w:t>
      </w:r>
      <w:r w:rsidR="00C93122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C034D0">
        <w:rPr>
          <w:rFonts w:eastAsia="Times New Roman" w:cstheme="minorHAnsi"/>
          <w:sz w:val="24"/>
          <w:szCs w:val="24"/>
          <w:lang w:eastAsia="de-DE"/>
        </w:rPr>
        <w:t>B.</w:t>
      </w:r>
    </w:p>
    <w:p w14:paraId="149E8F53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C034D0">
        <w:rPr>
          <w:rFonts w:eastAsia="Times New Roman" w:cstheme="minorHAnsi"/>
          <w:bCs/>
          <w:sz w:val="24"/>
          <w:szCs w:val="24"/>
          <w:lang w:eastAsia="de-DE"/>
        </w:rPr>
        <w:t>Christoph Hempel, Neue allg. Musiklehre (Atlantis/Schott)</w:t>
      </w:r>
    </w:p>
    <w:p w14:paraId="21ED21DF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034D0">
        <w:rPr>
          <w:rFonts w:eastAsia="Times New Roman" w:cstheme="minorHAnsi"/>
          <w:bCs/>
          <w:sz w:val="24"/>
          <w:szCs w:val="24"/>
          <w:lang w:eastAsia="de-DE"/>
        </w:rPr>
        <w:t>oder</w:t>
      </w:r>
      <w:r w:rsidRPr="00C034D0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Pr="00C034D0">
        <w:rPr>
          <w:rFonts w:eastAsia="Times New Roman" w:cstheme="minorHAnsi"/>
          <w:bCs/>
          <w:sz w:val="24"/>
          <w:szCs w:val="24"/>
          <w:lang w:eastAsia="de-DE"/>
        </w:rPr>
        <w:t>Hermann Grabner, allg. Musiklehre (Bärenreiter)</w:t>
      </w:r>
    </w:p>
    <w:p w14:paraId="21391CC3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271139E3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3EA884AF" w14:textId="77777777" w:rsidR="00570DFF" w:rsidRDefault="00570DFF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A353E16" w14:textId="77777777" w:rsidR="00570DFF" w:rsidRDefault="00570DFF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AE67329" w14:textId="61F6F581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C034D0">
        <w:rPr>
          <w:rFonts w:eastAsia="Times New Roman" w:cstheme="minorHAnsi"/>
          <w:b/>
          <w:bCs/>
          <w:sz w:val="24"/>
          <w:szCs w:val="24"/>
          <w:lang w:eastAsia="de-DE"/>
        </w:rPr>
        <w:lastRenderedPageBreak/>
        <w:t xml:space="preserve">Gehörbildung </w:t>
      </w:r>
      <w:r w:rsidRPr="00C034D0">
        <w:rPr>
          <w:rFonts w:eastAsia="Times New Roman" w:cstheme="minorHAnsi"/>
          <w:sz w:val="24"/>
          <w:szCs w:val="24"/>
          <w:lang w:eastAsia="de-DE"/>
        </w:rPr>
        <w:t>(schriftlich)</w:t>
      </w:r>
    </w:p>
    <w:p w14:paraId="55DCC07D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0D15806" w14:textId="77777777" w:rsidR="00C034D0" w:rsidRPr="00C034D0" w:rsidRDefault="00C034D0" w:rsidP="00C034D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bCs/>
          <w:kern w:val="3"/>
          <w:sz w:val="24"/>
          <w:szCs w:val="24"/>
          <w:lang w:eastAsia="zh-CN"/>
        </w:rPr>
        <w:t>Rhythmusdiktat</w:t>
      </w:r>
    </w:p>
    <w:p w14:paraId="4A2AA523" w14:textId="77777777" w:rsidR="00C034D0" w:rsidRPr="00C034D0" w:rsidRDefault="00C034D0" w:rsidP="00C034D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bCs/>
          <w:kern w:val="3"/>
          <w:sz w:val="24"/>
          <w:szCs w:val="24"/>
          <w:lang w:eastAsia="zh-CN"/>
        </w:rPr>
        <w:t>Erkennen von Intervallen, Dreiklängen und Dominantseptakkorden mit Umkehrungen</w:t>
      </w:r>
    </w:p>
    <w:p w14:paraId="610E0A14" w14:textId="77777777" w:rsidR="00C034D0" w:rsidRPr="00C034D0" w:rsidRDefault="00C034D0" w:rsidP="00C034D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bCs/>
          <w:kern w:val="3"/>
          <w:sz w:val="24"/>
          <w:szCs w:val="24"/>
          <w:lang w:eastAsia="zh-CN"/>
        </w:rPr>
        <w:t>Melodiediktat (grundtonal)</w:t>
      </w:r>
    </w:p>
    <w:p w14:paraId="72A57D5A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1C6C89A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20A8CCB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  <w:r w:rsidRPr="00C034D0">
        <w:rPr>
          <w:rFonts w:eastAsia="Times New Roman" w:cstheme="minorHAnsi"/>
          <w:b/>
          <w:bCs/>
          <w:sz w:val="24"/>
          <w:szCs w:val="24"/>
          <w:lang w:eastAsia="de-DE"/>
        </w:rPr>
        <w:t xml:space="preserve">Gehörbildung </w:t>
      </w:r>
      <w:r w:rsidRPr="00C034D0">
        <w:rPr>
          <w:rFonts w:eastAsia="Times New Roman" w:cstheme="minorHAnsi"/>
          <w:bCs/>
          <w:sz w:val="24"/>
          <w:szCs w:val="24"/>
          <w:lang w:eastAsia="de-DE"/>
        </w:rPr>
        <w:t>(mündlich)</w:t>
      </w:r>
    </w:p>
    <w:p w14:paraId="79C82135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0DAEE9D0" w14:textId="77777777" w:rsidR="00C034D0" w:rsidRPr="00C034D0" w:rsidRDefault="00C034D0" w:rsidP="00C034D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kern w:val="3"/>
          <w:sz w:val="24"/>
          <w:szCs w:val="24"/>
          <w:lang w:eastAsia="zh-CN"/>
        </w:rPr>
        <w:t>Nachspielen eines Vordersatzes auf dem Klavier oder einem Instrument eigener Wahl und Ergänzen eines gleichartigen Nachsatzes</w:t>
      </w:r>
    </w:p>
    <w:p w14:paraId="0A4C9846" w14:textId="77777777" w:rsidR="00C034D0" w:rsidRPr="00C034D0" w:rsidRDefault="00C034D0" w:rsidP="00C034D0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</w:p>
    <w:p w14:paraId="377A6263" w14:textId="3BEF2284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034D0">
        <w:rPr>
          <w:rFonts w:eastAsia="Times New Roman" w:cstheme="minorHAnsi"/>
          <w:b/>
          <w:sz w:val="24"/>
          <w:szCs w:val="24"/>
          <w:lang w:eastAsia="de-DE"/>
        </w:rPr>
        <w:t>Vorbereitende Literatur: z.</w:t>
      </w:r>
      <w:r w:rsidR="00C93122">
        <w:rPr>
          <w:rFonts w:eastAsia="Times New Roman" w:cstheme="minorHAnsi"/>
          <w:b/>
          <w:sz w:val="24"/>
          <w:szCs w:val="24"/>
          <w:lang w:eastAsia="de-DE"/>
        </w:rPr>
        <w:t xml:space="preserve"> </w:t>
      </w:r>
      <w:r w:rsidRPr="00C034D0">
        <w:rPr>
          <w:rFonts w:eastAsia="Times New Roman" w:cstheme="minorHAnsi"/>
          <w:b/>
          <w:sz w:val="24"/>
          <w:szCs w:val="24"/>
          <w:lang w:eastAsia="de-DE"/>
        </w:rPr>
        <w:t>B.</w:t>
      </w:r>
      <w:r w:rsidRPr="00C034D0">
        <w:rPr>
          <w:rFonts w:eastAsia="Times New Roman" w:cstheme="minorHAnsi"/>
          <w:sz w:val="24"/>
          <w:szCs w:val="24"/>
          <w:lang w:eastAsia="de-DE"/>
        </w:rPr>
        <w:t xml:space="preserve"> </w:t>
      </w:r>
    </w:p>
    <w:p w14:paraId="6D1D4934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034D0">
        <w:rPr>
          <w:rFonts w:eastAsia="Times New Roman" w:cstheme="minorHAnsi"/>
          <w:sz w:val="24"/>
          <w:szCs w:val="24"/>
          <w:lang w:eastAsia="de-DE"/>
        </w:rPr>
        <w:t xml:space="preserve">Werner Rottler, Grundlagen der Gehörbildung in praktischen Beispielen </w:t>
      </w:r>
    </w:p>
    <w:p w14:paraId="178E368C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034D0">
        <w:rPr>
          <w:rFonts w:eastAsia="Times New Roman" w:cstheme="minorHAnsi"/>
          <w:sz w:val="24"/>
          <w:szCs w:val="24"/>
          <w:lang w:eastAsia="de-DE"/>
        </w:rPr>
        <w:t>(Verlag Kurt Maas)</w:t>
      </w:r>
    </w:p>
    <w:p w14:paraId="45CF46A4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C034D0">
        <w:rPr>
          <w:rFonts w:eastAsia="Times New Roman" w:cstheme="minorHAnsi"/>
          <w:sz w:val="24"/>
          <w:szCs w:val="24"/>
          <w:lang w:eastAsia="de-DE"/>
        </w:rPr>
        <w:t>Werner Rottler, Hören in Übungen und Literaturbeispielen (Asta Musikverlag).</w:t>
      </w:r>
    </w:p>
    <w:p w14:paraId="3BD5DABE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16358AB6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1F1719DF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  <w:r w:rsidRPr="00C034D0">
        <w:rPr>
          <w:rFonts w:eastAsia="Times New Roman" w:cstheme="minorHAnsi"/>
          <w:b/>
          <w:bCs/>
          <w:sz w:val="24"/>
          <w:szCs w:val="24"/>
          <w:lang w:eastAsia="de-DE"/>
        </w:rPr>
        <w:t>Tonsatz</w:t>
      </w:r>
    </w:p>
    <w:p w14:paraId="54484ADD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46CEBBB" w14:textId="77777777" w:rsidR="00C034D0" w:rsidRPr="00C034D0" w:rsidRDefault="00C034D0" w:rsidP="00C034D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bCs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bCs/>
          <w:kern w:val="3"/>
          <w:sz w:val="24"/>
          <w:szCs w:val="24"/>
          <w:lang w:eastAsia="zh-CN"/>
        </w:rPr>
        <w:t>Aussetzen eines vierstimmigen Bachchorals nach Vorgaben aus Generalbass, Stufentheorie, Funktionstheorie und Leadsheet</w:t>
      </w:r>
    </w:p>
    <w:p w14:paraId="119C50E9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de-DE"/>
        </w:rPr>
      </w:pPr>
    </w:p>
    <w:p w14:paraId="34D8A461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7626FDBE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50E1606D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C034D0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Pflichtfachinstrument</w:t>
      </w:r>
    </w:p>
    <w:p w14:paraId="713D1FEB" w14:textId="77777777" w:rsidR="00C034D0" w:rsidRPr="00C034D0" w:rsidRDefault="00C034D0" w:rsidP="00C034D0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50FE70E8" w14:textId="77777777" w:rsidR="00C034D0" w:rsidRPr="00C034D0" w:rsidRDefault="00C034D0" w:rsidP="00C034D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kern w:val="3"/>
          <w:sz w:val="24"/>
          <w:szCs w:val="24"/>
          <w:lang w:eastAsia="zh-CN"/>
        </w:rPr>
        <w:t>3 Stücke verschiedenen Charakters einfacher Schwierigkeit</w:t>
      </w:r>
    </w:p>
    <w:p w14:paraId="4C3E5BE8" w14:textId="600BEEC1" w:rsidR="00C034D0" w:rsidRPr="00C034D0" w:rsidRDefault="00C034D0" w:rsidP="00C034D0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z.</w:t>
      </w:r>
      <w:r w:rsidR="00C93122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 xml:space="preserve"> </w:t>
      </w:r>
      <w:r w:rsidRPr="00C034D0">
        <w:rPr>
          <w:rFonts w:eastAsia="Times New Roman" w:cstheme="minorHAnsi"/>
          <w:b/>
          <w:bCs/>
          <w:kern w:val="3"/>
          <w:sz w:val="24"/>
          <w:szCs w:val="24"/>
          <w:lang w:eastAsia="zh-CN"/>
        </w:rPr>
        <w:t>B. Pflichtfach Klavier:</w:t>
      </w:r>
      <w:r w:rsidRPr="00C034D0">
        <w:rPr>
          <w:rFonts w:eastAsia="Times New Roman" w:cstheme="minorHAnsi"/>
          <w:kern w:val="3"/>
          <w:sz w:val="24"/>
          <w:szCs w:val="24"/>
          <w:lang w:eastAsia="zh-CN"/>
        </w:rPr>
        <w:t xml:space="preserve"> </w:t>
      </w:r>
    </w:p>
    <w:p w14:paraId="0F58B524" w14:textId="77777777" w:rsidR="00C034D0" w:rsidRPr="00C034D0" w:rsidRDefault="00C034D0" w:rsidP="00C034D0">
      <w:pPr>
        <w:suppressAutoHyphens/>
        <w:autoSpaceDN w:val="0"/>
        <w:spacing w:after="0" w:line="240" w:lineRule="auto"/>
        <w:ind w:left="720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kern w:val="3"/>
          <w:sz w:val="24"/>
          <w:szCs w:val="24"/>
          <w:lang w:eastAsia="zh-CN"/>
        </w:rPr>
        <w:t xml:space="preserve">ein Stück aus dem „Notenbuch der Anna Magdalena Bach“, ein </w:t>
      </w:r>
      <w:proofErr w:type="spellStart"/>
      <w:r w:rsidRPr="00C034D0">
        <w:rPr>
          <w:rFonts w:eastAsia="Times New Roman" w:cstheme="minorHAnsi"/>
          <w:kern w:val="3"/>
          <w:sz w:val="24"/>
          <w:szCs w:val="24"/>
          <w:lang w:eastAsia="zh-CN"/>
        </w:rPr>
        <w:t>Sonatinensatz</w:t>
      </w:r>
      <w:proofErr w:type="spellEnd"/>
      <w:r w:rsidRPr="00C034D0">
        <w:rPr>
          <w:rFonts w:eastAsia="Times New Roman" w:cstheme="minorHAnsi"/>
          <w:kern w:val="3"/>
          <w:sz w:val="24"/>
          <w:szCs w:val="24"/>
          <w:lang w:eastAsia="zh-CN"/>
        </w:rPr>
        <w:t xml:space="preserve"> der Klassik, ein Stück aus der Romantik oder der Moderne</w:t>
      </w:r>
    </w:p>
    <w:p w14:paraId="5929E218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36D39F84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F9B5AE6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35FB227D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  <w:r w:rsidRPr="00C034D0"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  <w:t>Stimmbildung/Sprecherziehung</w:t>
      </w:r>
    </w:p>
    <w:p w14:paraId="7E66F5D7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4EF2308A" w14:textId="77777777" w:rsidR="00C034D0" w:rsidRPr="00C034D0" w:rsidRDefault="00C034D0" w:rsidP="00C034D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kern w:val="3"/>
          <w:sz w:val="24"/>
          <w:szCs w:val="24"/>
          <w:lang w:eastAsia="zh-CN"/>
        </w:rPr>
        <w:t>ein Volkslied (begleitet oder unbegleitet)</w:t>
      </w:r>
    </w:p>
    <w:p w14:paraId="3C3D0CA7" w14:textId="77777777" w:rsidR="00C034D0" w:rsidRPr="00C034D0" w:rsidRDefault="00C034D0" w:rsidP="00C034D0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eastAsia="Times New Roman" w:cstheme="minorHAnsi"/>
          <w:kern w:val="3"/>
          <w:sz w:val="24"/>
          <w:szCs w:val="24"/>
          <w:lang w:eastAsia="zh-CN"/>
        </w:rPr>
      </w:pPr>
      <w:r w:rsidRPr="00C034D0">
        <w:rPr>
          <w:rFonts w:eastAsia="Times New Roman" w:cstheme="minorHAnsi"/>
          <w:kern w:val="3"/>
          <w:sz w:val="24"/>
          <w:szCs w:val="24"/>
          <w:lang w:eastAsia="zh-CN"/>
        </w:rPr>
        <w:t>ein leichtes Kunstlied (begleitet)</w:t>
      </w:r>
    </w:p>
    <w:p w14:paraId="0D1B3970" w14:textId="77777777" w:rsidR="00C034D0" w:rsidRPr="00C034D0" w:rsidRDefault="00C034D0" w:rsidP="00C034D0">
      <w:pPr>
        <w:keepNext/>
        <w:spacing w:after="0" w:line="240" w:lineRule="auto"/>
        <w:ind w:left="720"/>
        <w:outlineLvl w:val="2"/>
        <w:rPr>
          <w:rFonts w:eastAsia="Times New Roman" w:cstheme="minorHAnsi"/>
          <w:b/>
          <w:bCs/>
          <w:sz w:val="24"/>
          <w:szCs w:val="24"/>
          <w:lang w:eastAsia="de-DE"/>
        </w:rPr>
      </w:pPr>
    </w:p>
    <w:p w14:paraId="68773E33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sz w:val="24"/>
          <w:szCs w:val="24"/>
          <w:lang w:eastAsia="de-DE"/>
        </w:rPr>
      </w:pPr>
    </w:p>
    <w:p w14:paraId="419A136D" w14:textId="77777777" w:rsidR="00C034D0" w:rsidRPr="00C034D0" w:rsidRDefault="00C034D0" w:rsidP="00C034D0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de-DE"/>
        </w:rPr>
      </w:pPr>
    </w:p>
    <w:p w14:paraId="61145780" w14:textId="77777777" w:rsidR="00E73A6B" w:rsidRDefault="00E73A6B"/>
    <w:sectPr w:rsidR="00E73A6B" w:rsidSect="00D87095">
      <w:pgSz w:w="11906" w:h="16838"/>
      <w:pgMar w:top="851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77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4D0"/>
    <w:rsid w:val="00570DFF"/>
    <w:rsid w:val="00C034D0"/>
    <w:rsid w:val="00C93122"/>
    <w:rsid w:val="00D8406C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9B50C"/>
  <w15:chartTrackingRefBased/>
  <w15:docId w15:val="{978BD728-C153-4611-A3BA-9A91CEFB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rsid w:val="00D84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ranzdorfer.com/uebern-see-ko-i-net-umischwim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2022-07-02T20:29:00Z</dcterms:created>
  <dcterms:modified xsi:type="dcterms:W3CDTF">2022-07-02T20:46:00Z</dcterms:modified>
</cp:coreProperties>
</file>