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E0AB" w14:textId="77777777" w:rsidR="00F062D8" w:rsidRPr="00F062D8" w:rsidRDefault="00F062D8" w:rsidP="00F062D8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>Max-Keller-Schule</w:t>
      </w:r>
    </w:p>
    <w:p w14:paraId="6751CAAC" w14:textId="77777777" w:rsidR="00F062D8" w:rsidRPr="00F062D8" w:rsidRDefault="00F062D8" w:rsidP="00F062D8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>Berufsfachschule für Musik</w:t>
      </w:r>
    </w:p>
    <w:p w14:paraId="47D91E6C" w14:textId="77777777" w:rsidR="00F062D8" w:rsidRPr="00F062D8" w:rsidRDefault="00F062D8" w:rsidP="00F062D8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>Altötting</w:t>
      </w:r>
    </w:p>
    <w:p w14:paraId="6F70EB53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5A00C40A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6A6D9B42" w14:textId="77777777" w:rsidR="00F062D8" w:rsidRPr="00F062D8" w:rsidRDefault="00F062D8" w:rsidP="00F062D8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F062D8">
        <w:rPr>
          <w:rFonts w:asciiTheme="minorHAnsi" w:hAnsiTheme="minorHAnsi" w:cstheme="minorHAnsi"/>
          <w:szCs w:val="28"/>
          <w:u w:val="none"/>
        </w:rPr>
        <w:t>Prüfungsanforderungen</w:t>
      </w:r>
    </w:p>
    <w:p w14:paraId="09EA14D6" w14:textId="77777777" w:rsidR="00F062D8" w:rsidRPr="00F062D8" w:rsidRDefault="00F062D8" w:rsidP="00F062D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2E11C2" w14:textId="77777777" w:rsidR="00F062D8" w:rsidRPr="00F062D8" w:rsidRDefault="00F062D8" w:rsidP="00F062D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66C2C46" w14:textId="7C47D60C" w:rsidR="00F062D8" w:rsidRPr="00F062D8" w:rsidRDefault="00F062D8" w:rsidP="00F062D8">
      <w:pPr>
        <w:pStyle w:val="berschrift3"/>
        <w:rPr>
          <w:rFonts w:asciiTheme="minorHAnsi" w:hAnsiTheme="minorHAnsi" w:cstheme="minorHAnsi"/>
          <w:b/>
          <w:sz w:val="24"/>
          <w:szCs w:val="24"/>
        </w:rPr>
      </w:pPr>
      <w:r w:rsidRPr="00F062D8">
        <w:rPr>
          <w:rFonts w:asciiTheme="minorHAnsi" w:hAnsiTheme="minorHAnsi" w:cstheme="minorHAnsi"/>
          <w:b/>
          <w:sz w:val="24"/>
          <w:szCs w:val="24"/>
          <w:u w:val="single"/>
        </w:rPr>
        <w:t>Hauptfachinstrument:</w:t>
      </w:r>
      <w:r w:rsidRPr="00F062D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F062D8">
        <w:rPr>
          <w:rFonts w:asciiTheme="minorHAnsi" w:hAnsiTheme="minorHAnsi" w:cstheme="minorHAnsi"/>
          <w:b/>
          <w:sz w:val="24"/>
          <w:szCs w:val="24"/>
        </w:rPr>
        <w:t>Saxophon</w:t>
      </w:r>
      <w:proofErr w:type="gramEnd"/>
    </w:p>
    <w:p w14:paraId="1EEB4961" w14:textId="77777777" w:rsidR="00F062D8" w:rsidRPr="00F062D8" w:rsidRDefault="00F062D8" w:rsidP="00F062D8">
      <w:pPr>
        <w:jc w:val="both"/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436AE0CF" w14:textId="77777777" w:rsidR="00F062D8" w:rsidRPr="00F062D8" w:rsidRDefault="00F062D8" w:rsidP="00F062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3F457B" w14:textId="77777777" w:rsidR="00F062D8" w:rsidRPr="00F062D8" w:rsidRDefault="00F062D8" w:rsidP="00F062D8">
      <w:pPr>
        <w:widowControl w:val="0"/>
        <w:numPr>
          <w:ilvl w:val="0"/>
          <w:numId w:val="1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b/>
          <w:bCs/>
          <w:sz w:val="24"/>
          <w:szCs w:val="24"/>
        </w:rPr>
        <w:t>Pflichtstück</w:t>
      </w:r>
    </w:p>
    <w:p w14:paraId="7459692E" w14:textId="77777777" w:rsidR="00F062D8" w:rsidRPr="00F062D8" w:rsidRDefault="00F062D8" w:rsidP="00F062D8">
      <w:pPr>
        <w:ind w:left="690"/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>Etüde 1 oder 2 aus der D-2 (Silber) Leistungsprüfung der Bayerischen   Blasmusikverbände</w:t>
      </w:r>
    </w:p>
    <w:p w14:paraId="25250053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178A3850" w14:textId="6B0429FB" w:rsidR="00F062D8" w:rsidRPr="00F062D8" w:rsidRDefault="00F062D8" w:rsidP="00F062D8">
      <w:pPr>
        <w:widowControl w:val="0"/>
        <w:numPr>
          <w:ilvl w:val="0"/>
          <w:numId w:val="1"/>
        </w:numPr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F062D8">
        <w:rPr>
          <w:rFonts w:asciiTheme="minorHAnsi" w:hAnsiTheme="minorHAnsi" w:cstheme="minorHAnsi"/>
          <w:b/>
          <w:bCs/>
          <w:sz w:val="24"/>
          <w:szCs w:val="24"/>
        </w:rPr>
        <w:t xml:space="preserve">wei </w:t>
      </w:r>
      <w:r w:rsidRPr="00F062D8">
        <w:rPr>
          <w:rFonts w:asciiTheme="minorHAnsi" w:hAnsiTheme="minorHAnsi" w:cstheme="minorHAnsi"/>
          <w:sz w:val="24"/>
          <w:szCs w:val="24"/>
        </w:rPr>
        <w:t>Werke oder Sätze unterschiedlichen Charakters aus verschiedenen Epochen</w:t>
      </w:r>
    </w:p>
    <w:p w14:paraId="2C9F0578" w14:textId="77777777" w:rsidR="00F062D8" w:rsidRPr="00F062D8" w:rsidRDefault="00F062D8" w:rsidP="00F062D8">
      <w:pPr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6BA18D1B" w14:textId="77777777" w:rsidR="00F062D8" w:rsidRPr="00F062D8" w:rsidRDefault="00F062D8" w:rsidP="00F062D8">
      <w:pPr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 w:rsidRPr="00F062D8">
        <w:rPr>
          <w:rFonts w:asciiTheme="minorHAnsi" w:hAnsiTheme="minorHAnsi" w:cstheme="minorHAnsi"/>
          <w:b/>
          <w:bCs/>
          <w:sz w:val="24"/>
          <w:szCs w:val="24"/>
        </w:rPr>
        <w:t xml:space="preserve">Davon sollte mindestens ein Werk Originalliteratur sein und ein Werk mit Klavierbegleitung vorgetragen werden! </w:t>
      </w:r>
    </w:p>
    <w:p w14:paraId="2FAF2DB6" w14:textId="77777777" w:rsidR="00F062D8" w:rsidRPr="00F062D8" w:rsidRDefault="00F062D8" w:rsidP="00F062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E795DFB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062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2D8">
        <w:rPr>
          <w:rFonts w:asciiTheme="minorHAnsi" w:hAnsiTheme="minorHAnsi" w:cstheme="minorHAnsi"/>
          <w:sz w:val="24"/>
          <w:szCs w:val="24"/>
          <w:lang w:val="en-US"/>
        </w:rPr>
        <w:t>z. B.</w:t>
      </w:r>
    </w:p>
    <w:p w14:paraId="41174F3C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6477DC0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r w:rsidRPr="00F062D8">
        <w:rPr>
          <w:rFonts w:asciiTheme="minorHAnsi" w:hAnsiTheme="minorHAnsi" w:cstheme="minorHAnsi"/>
          <w:sz w:val="24"/>
          <w:szCs w:val="24"/>
          <w:u w:val="single"/>
          <w:lang w:val="en-US"/>
        </w:rPr>
        <w:t>Altsaxophon</w:t>
      </w:r>
      <w:proofErr w:type="spellEnd"/>
      <w:r w:rsidRPr="00F062D8">
        <w:rPr>
          <w:rFonts w:asciiTheme="minorHAnsi" w:hAnsiTheme="minorHAnsi" w:cstheme="minorHAnsi"/>
          <w:sz w:val="24"/>
          <w:szCs w:val="24"/>
          <w:u w:val="single"/>
          <w:lang w:val="en-US"/>
        </w:rPr>
        <w:t>:</w:t>
      </w:r>
    </w:p>
    <w:p w14:paraId="6FAFF721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  <w:t xml:space="preserve">Marcel </w:t>
      </w:r>
      <w:proofErr w:type="spellStart"/>
      <w:r w:rsidRPr="00F062D8">
        <w:rPr>
          <w:rFonts w:asciiTheme="minorHAnsi" w:hAnsiTheme="minorHAnsi" w:cstheme="minorHAnsi"/>
          <w:sz w:val="24"/>
          <w:szCs w:val="24"/>
          <w:lang w:val="en-US"/>
        </w:rPr>
        <w:t>Dautremer</w:t>
      </w:r>
      <w:proofErr w:type="spellEnd"/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  <w:t xml:space="preserve">Reverie </w:t>
      </w:r>
      <w:proofErr w:type="spellStart"/>
      <w:r w:rsidRPr="00F062D8">
        <w:rPr>
          <w:rFonts w:asciiTheme="minorHAnsi" w:hAnsiTheme="minorHAnsi" w:cstheme="minorHAnsi"/>
          <w:sz w:val="24"/>
          <w:szCs w:val="24"/>
          <w:lang w:val="en-US"/>
        </w:rPr>
        <w:t>Interrompue</w:t>
      </w:r>
      <w:proofErr w:type="spellEnd"/>
    </w:p>
    <w:p w14:paraId="4CA898A9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  <w:t>Rene Duclos</w:t>
      </w: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  <w:t xml:space="preserve">Pièce </w:t>
      </w:r>
      <w:proofErr w:type="spellStart"/>
      <w:r w:rsidRPr="00F062D8">
        <w:rPr>
          <w:rFonts w:asciiTheme="minorHAnsi" w:hAnsiTheme="minorHAnsi" w:cstheme="minorHAnsi"/>
          <w:sz w:val="24"/>
          <w:szCs w:val="24"/>
          <w:lang w:val="en-US"/>
        </w:rPr>
        <w:t>Brève</w:t>
      </w:r>
      <w:proofErr w:type="spellEnd"/>
    </w:p>
    <w:p w14:paraId="7AF565FB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  <w:t>Lennie Niehaus</w:t>
      </w: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  <w:t>Basic Jazz Conception for Saxophone Vol. 2</w:t>
      </w:r>
    </w:p>
    <w:p w14:paraId="33563F2D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0EC277E5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r w:rsidRPr="00F062D8">
        <w:rPr>
          <w:rFonts w:asciiTheme="minorHAnsi" w:hAnsiTheme="minorHAnsi" w:cstheme="minorHAnsi"/>
          <w:sz w:val="24"/>
          <w:szCs w:val="24"/>
          <w:u w:val="single"/>
          <w:lang w:val="en-US"/>
        </w:rPr>
        <w:t>Sopran</w:t>
      </w:r>
      <w:proofErr w:type="spellEnd"/>
      <w:r w:rsidRPr="00F062D8">
        <w:rPr>
          <w:rFonts w:asciiTheme="minorHAnsi" w:hAnsiTheme="minorHAnsi" w:cstheme="minorHAnsi"/>
          <w:sz w:val="24"/>
          <w:szCs w:val="24"/>
          <w:u w:val="single"/>
          <w:lang w:val="en-US"/>
        </w:rPr>
        <w:t xml:space="preserve">- </w:t>
      </w:r>
      <w:proofErr w:type="spellStart"/>
      <w:r w:rsidRPr="00F062D8">
        <w:rPr>
          <w:rFonts w:asciiTheme="minorHAnsi" w:hAnsiTheme="minorHAnsi" w:cstheme="minorHAnsi"/>
          <w:sz w:val="24"/>
          <w:szCs w:val="24"/>
          <w:u w:val="single"/>
          <w:lang w:val="en-US"/>
        </w:rPr>
        <w:t>oder</w:t>
      </w:r>
      <w:proofErr w:type="spellEnd"/>
      <w:r w:rsidRPr="00F062D8">
        <w:rPr>
          <w:rFonts w:asciiTheme="minorHAnsi" w:hAnsiTheme="minorHAnsi" w:cstheme="minorHAnsi"/>
          <w:sz w:val="24"/>
          <w:szCs w:val="24"/>
          <w:u w:val="single"/>
          <w:lang w:val="en-US"/>
        </w:rPr>
        <w:t xml:space="preserve"> </w:t>
      </w:r>
      <w:proofErr w:type="spellStart"/>
      <w:r w:rsidRPr="00F062D8">
        <w:rPr>
          <w:rFonts w:asciiTheme="minorHAnsi" w:hAnsiTheme="minorHAnsi" w:cstheme="minorHAnsi"/>
          <w:sz w:val="24"/>
          <w:szCs w:val="24"/>
          <w:u w:val="single"/>
          <w:lang w:val="en-US"/>
        </w:rPr>
        <w:t>Tenorsaxophon</w:t>
      </w:r>
      <w:proofErr w:type="spellEnd"/>
      <w:r w:rsidRPr="00F062D8">
        <w:rPr>
          <w:rFonts w:asciiTheme="minorHAnsi" w:hAnsiTheme="minorHAnsi" w:cstheme="minorHAnsi"/>
          <w:sz w:val="24"/>
          <w:szCs w:val="24"/>
          <w:u w:val="single"/>
          <w:lang w:val="en-US"/>
        </w:rPr>
        <w:t>:</w:t>
      </w:r>
    </w:p>
    <w:p w14:paraId="557E37CC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62F825F" w14:textId="19CB6C5C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  <w:t xml:space="preserve">Denis </w:t>
      </w:r>
      <w:proofErr w:type="spellStart"/>
      <w:r w:rsidRPr="00F062D8">
        <w:rPr>
          <w:rFonts w:asciiTheme="minorHAnsi" w:hAnsiTheme="minorHAnsi" w:cstheme="minorHAnsi"/>
          <w:sz w:val="24"/>
          <w:szCs w:val="24"/>
          <w:lang w:val="en-US"/>
        </w:rPr>
        <w:t>Bèdard</w:t>
      </w:r>
      <w:proofErr w:type="spellEnd"/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r w:rsidRPr="00F062D8">
        <w:rPr>
          <w:rFonts w:asciiTheme="minorHAnsi" w:hAnsiTheme="minorHAnsi" w:cstheme="minorHAnsi"/>
          <w:sz w:val="24"/>
          <w:szCs w:val="24"/>
          <w:lang w:val="en-US"/>
        </w:rPr>
        <w:t>Fantaisie</w:t>
      </w:r>
      <w:proofErr w:type="spellEnd"/>
    </w:p>
    <w:p w14:paraId="47A95A9E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F062D8">
        <w:rPr>
          <w:rFonts w:asciiTheme="minorHAnsi" w:hAnsiTheme="minorHAnsi" w:cstheme="minorHAnsi"/>
          <w:sz w:val="24"/>
          <w:szCs w:val="24"/>
        </w:rPr>
        <w:t>Lennie Niehaus</w:t>
      </w:r>
      <w:r w:rsidRPr="00F062D8">
        <w:rPr>
          <w:rFonts w:asciiTheme="minorHAnsi" w:hAnsiTheme="minorHAnsi" w:cstheme="minorHAnsi"/>
          <w:sz w:val="24"/>
          <w:szCs w:val="24"/>
        </w:rPr>
        <w:tab/>
      </w:r>
      <w:r w:rsidRPr="00F062D8">
        <w:rPr>
          <w:rFonts w:asciiTheme="minorHAnsi" w:hAnsiTheme="minorHAnsi" w:cstheme="minorHAnsi"/>
          <w:sz w:val="24"/>
          <w:szCs w:val="24"/>
        </w:rPr>
        <w:tab/>
        <w:t xml:space="preserve">Basic Jazz </w:t>
      </w:r>
      <w:proofErr w:type="spellStart"/>
      <w:r w:rsidRPr="00F062D8">
        <w:rPr>
          <w:rFonts w:asciiTheme="minorHAnsi" w:hAnsiTheme="minorHAnsi" w:cstheme="minorHAnsi"/>
          <w:sz w:val="24"/>
          <w:szCs w:val="24"/>
        </w:rPr>
        <w:t>Conception</w:t>
      </w:r>
      <w:proofErr w:type="spellEnd"/>
      <w:r w:rsidRPr="00F062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62D8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F062D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062D8">
        <w:rPr>
          <w:rFonts w:asciiTheme="minorHAnsi" w:hAnsiTheme="minorHAnsi" w:cstheme="minorHAnsi"/>
          <w:sz w:val="24"/>
          <w:szCs w:val="24"/>
        </w:rPr>
        <w:t>Saxophone</w:t>
      </w:r>
      <w:proofErr w:type="gramEnd"/>
      <w:r w:rsidRPr="00F062D8">
        <w:rPr>
          <w:rFonts w:asciiTheme="minorHAnsi" w:hAnsiTheme="minorHAnsi" w:cstheme="minorHAnsi"/>
          <w:sz w:val="24"/>
          <w:szCs w:val="24"/>
        </w:rPr>
        <w:t xml:space="preserve"> Vol. 2</w:t>
      </w:r>
    </w:p>
    <w:p w14:paraId="47062CA6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ab/>
        <w:t xml:space="preserve">Robert </w:t>
      </w:r>
      <w:proofErr w:type="spellStart"/>
      <w:r w:rsidRPr="00F062D8">
        <w:rPr>
          <w:rFonts w:asciiTheme="minorHAnsi" w:hAnsiTheme="minorHAnsi" w:cstheme="minorHAnsi"/>
          <w:sz w:val="24"/>
          <w:szCs w:val="24"/>
        </w:rPr>
        <w:t>Clèrisse</w:t>
      </w:r>
      <w:proofErr w:type="spellEnd"/>
      <w:r w:rsidRPr="00F062D8">
        <w:rPr>
          <w:rFonts w:asciiTheme="minorHAnsi" w:hAnsiTheme="minorHAnsi" w:cstheme="minorHAnsi"/>
          <w:sz w:val="24"/>
          <w:szCs w:val="24"/>
        </w:rPr>
        <w:tab/>
      </w:r>
      <w:r w:rsidRPr="00F062D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062D8">
        <w:rPr>
          <w:rFonts w:asciiTheme="minorHAnsi" w:hAnsiTheme="minorHAnsi" w:cstheme="minorHAnsi"/>
          <w:sz w:val="24"/>
          <w:szCs w:val="24"/>
        </w:rPr>
        <w:t>Sèrènade</w:t>
      </w:r>
      <w:proofErr w:type="spellEnd"/>
      <w:r w:rsidRPr="00F062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62D8">
        <w:rPr>
          <w:rFonts w:asciiTheme="minorHAnsi" w:hAnsiTheme="minorHAnsi" w:cstheme="minorHAnsi"/>
          <w:sz w:val="24"/>
          <w:szCs w:val="24"/>
        </w:rPr>
        <w:t>Varièe</w:t>
      </w:r>
      <w:proofErr w:type="spellEnd"/>
    </w:p>
    <w:p w14:paraId="52EBC08F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39470923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ab/>
      </w:r>
      <w:r w:rsidRPr="00F062D8">
        <w:rPr>
          <w:rFonts w:asciiTheme="minorHAnsi" w:hAnsiTheme="minorHAnsi" w:cstheme="minorHAnsi"/>
          <w:sz w:val="24"/>
          <w:szCs w:val="24"/>
        </w:rPr>
        <w:tab/>
      </w:r>
    </w:p>
    <w:p w14:paraId="75365FB9" w14:textId="33FC6D43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>Die genannten Literaturvorschläge können durch Stücke gleichen oder höheren Schwierigkeitsgrad</w:t>
      </w:r>
      <w:r w:rsidR="004E7F08">
        <w:rPr>
          <w:rFonts w:asciiTheme="minorHAnsi" w:hAnsiTheme="minorHAnsi" w:cstheme="minorHAnsi"/>
          <w:sz w:val="24"/>
          <w:szCs w:val="24"/>
        </w:rPr>
        <w:t>es</w:t>
      </w:r>
      <w:r w:rsidRPr="00F062D8">
        <w:rPr>
          <w:rFonts w:asciiTheme="minorHAnsi" w:hAnsiTheme="minorHAnsi" w:cstheme="minorHAnsi"/>
          <w:sz w:val="24"/>
          <w:szCs w:val="24"/>
        </w:rPr>
        <w:t xml:space="preserve"> ersetzt werden.</w:t>
      </w:r>
    </w:p>
    <w:p w14:paraId="42033E82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2899A139" w14:textId="2EC7A87C" w:rsidR="00F062D8" w:rsidRDefault="00F062D8" w:rsidP="00F062D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>Bitte tragen Sie die Kompositionen mit der vorgesehenen Klavierbegleitung vor. Diese wird gerne von der Max-Keller-Schule gestellt.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62D8">
        <w:rPr>
          <w:rFonts w:asciiTheme="minorHAnsi" w:hAnsiTheme="minorHAnsi" w:cstheme="minorHAnsi"/>
          <w:b/>
          <w:bCs/>
          <w:sz w:val="24"/>
          <w:szCs w:val="24"/>
        </w:rPr>
        <w:t>Noten für die Klavierbegleitung bitte mitbringen!</w:t>
      </w:r>
    </w:p>
    <w:p w14:paraId="3C976FB1" w14:textId="18A4C08E" w:rsidR="00F062D8" w:rsidRDefault="00F062D8" w:rsidP="00F062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37BC69B" w14:textId="3E7ED292" w:rsidR="00F062D8" w:rsidRDefault="00F062D8" w:rsidP="00F062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60EF9A" w14:textId="7BD4A223" w:rsidR="00F062D8" w:rsidRDefault="00F062D8" w:rsidP="00F062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B4D750" w14:textId="77777777" w:rsidR="00F062D8" w:rsidRPr="00F062D8" w:rsidRDefault="00F062D8" w:rsidP="00F062D8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62D8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30B4DF2C" w14:textId="77777777" w:rsidR="00F062D8" w:rsidRPr="00F062D8" w:rsidRDefault="00F062D8" w:rsidP="00F062D8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E25CEC" w14:textId="77777777" w:rsidR="00F062D8" w:rsidRPr="00F062D8" w:rsidRDefault="00F062D8" w:rsidP="00F062D8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F062D8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F062D8">
        <w:rPr>
          <w:rFonts w:asciiTheme="minorHAnsi" w:hAnsiTheme="minorHAnsi" w:cstheme="minorHAnsi"/>
          <w:sz w:val="24"/>
          <w:szCs w:val="24"/>
        </w:rPr>
        <w:t>(schriftlich)</w:t>
      </w:r>
    </w:p>
    <w:p w14:paraId="78139D93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23911A6C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10AF6B31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34AFF4FE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lastRenderedPageBreak/>
        <w:t>kleines Rhythmusdiktat</w:t>
      </w:r>
    </w:p>
    <w:p w14:paraId="5D5684F8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5B380FFC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10CA13FC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F062D8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336D716E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08A55C5C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4AD4EF44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65EBE63B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25EC602B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78321953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F062D8">
        <w:rPr>
          <w:rFonts w:asciiTheme="minorHAnsi" w:hAnsiTheme="minorHAnsi" w:cstheme="minorHAnsi"/>
          <w:sz w:val="24"/>
          <w:szCs w:val="24"/>
        </w:rPr>
        <w:t>(schriftlich)</w:t>
      </w:r>
    </w:p>
    <w:p w14:paraId="35027ED6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3BC8B0FB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1D3A73D6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667AACBC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0B4199E4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6EB98163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5DA5B0B1" w14:textId="77777777" w:rsidR="00F062D8" w:rsidRPr="00F062D8" w:rsidRDefault="00F062D8" w:rsidP="00F062D8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F062D8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38786EB6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7F3C11FB" w14:textId="77777777" w:rsidR="00F062D8" w:rsidRPr="00F062D8" w:rsidRDefault="00F062D8" w:rsidP="00F062D8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3E8AD088" w14:textId="77777777" w:rsidR="00F062D8" w:rsidRPr="00F062D8" w:rsidRDefault="00F062D8" w:rsidP="00F062D8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6E6EBF1B" w14:textId="77777777" w:rsidR="00F062D8" w:rsidRPr="00F062D8" w:rsidRDefault="00F062D8" w:rsidP="00F062D8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F062D8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29A65683" w14:textId="77777777" w:rsidR="00F062D8" w:rsidRPr="00F062D8" w:rsidRDefault="00F062D8" w:rsidP="00F062D8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6D51A20C" w14:textId="77777777" w:rsidR="00F062D8" w:rsidRPr="00F062D8" w:rsidRDefault="00F062D8" w:rsidP="00F062D8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FC2AAFB" w14:textId="77777777" w:rsidR="00F062D8" w:rsidRPr="00F062D8" w:rsidRDefault="00F062D8" w:rsidP="00F062D8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062D8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F062D8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1A264C82" w14:textId="77777777" w:rsidR="00F062D8" w:rsidRPr="00F062D8" w:rsidRDefault="00F062D8" w:rsidP="00F062D8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062D8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4A51CB4D" w14:textId="77777777" w:rsidR="00F062D8" w:rsidRPr="00F062D8" w:rsidRDefault="00F062D8" w:rsidP="00F062D8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062D8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3EF12C07" w14:textId="77777777" w:rsidR="00F062D8" w:rsidRPr="00F062D8" w:rsidRDefault="00F062D8" w:rsidP="00F062D8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062D8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4532E754" w14:textId="77777777" w:rsidR="00F062D8" w:rsidRPr="00F062D8" w:rsidRDefault="00F062D8" w:rsidP="00F062D8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062D8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4CE152BD" w14:textId="77777777" w:rsidR="00F062D8" w:rsidRPr="00F062D8" w:rsidRDefault="00F062D8" w:rsidP="00F062D8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062D8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F062D8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7B2FF29A" w14:textId="77777777" w:rsidR="00F062D8" w:rsidRPr="00F062D8" w:rsidRDefault="00F062D8" w:rsidP="00F062D8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062D8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797AE4E5" w14:textId="77777777" w:rsidR="00F062D8" w:rsidRPr="00F062D8" w:rsidRDefault="00F062D8" w:rsidP="00F062D8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F062D8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7AAC1535" w14:textId="77777777" w:rsidR="00F062D8" w:rsidRPr="00F062D8" w:rsidRDefault="00F062D8" w:rsidP="00F062D8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F062D8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F062D8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F062D8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F062D8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36B68160" w14:textId="77777777" w:rsidR="00F062D8" w:rsidRPr="00F062D8" w:rsidRDefault="00F062D8" w:rsidP="00F062D8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128E01BD" w14:textId="77777777" w:rsidR="00F062D8" w:rsidRPr="00F062D8" w:rsidRDefault="00F062D8" w:rsidP="00F062D8">
      <w:pPr>
        <w:rPr>
          <w:rFonts w:asciiTheme="minorHAnsi" w:eastAsia="Arial Unicode MS" w:hAnsiTheme="minorHAnsi" w:cstheme="minorHAnsi"/>
          <w:sz w:val="24"/>
          <w:szCs w:val="24"/>
        </w:rPr>
      </w:pPr>
      <w:r w:rsidRPr="00F062D8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6CE57C89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3AE77B8C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5D7B735D" w14:textId="77777777" w:rsidR="00F062D8" w:rsidRPr="00F062D8" w:rsidRDefault="00F062D8" w:rsidP="00F062D8">
      <w:pPr>
        <w:keepNext/>
        <w:ind w:left="705"/>
        <w:jc w:val="center"/>
        <w:outlineLvl w:val="3"/>
        <w:rPr>
          <w:rFonts w:asciiTheme="minorHAnsi" w:hAnsiTheme="minorHAnsi" w:cstheme="minorHAnsi"/>
          <w:b/>
          <w:sz w:val="24"/>
          <w:szCs w:val="24"/>
        </w:rPr>
      </w:pPr>
    </w:p>
    <w:p w14:paraId="275D0596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28CABDF5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4E626F7" w14:textId="77777777" w:rsidR="00F062D8" w:rsidRPr="00F062D8" w:rsidRDefault="00F062D8" w:rsidP="00F062D8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0C7185BC" w14:textId="77777777" w:rsidR="00F062D8" w:rsidRPr="00F062D8" w:rsidRDefault="00F062D8" w:rsidP="00F062D8">
      <w:pPr>
        <w:rPr>
          <w:rFonts w:asciiTheme="minorHAnsi" w:hAnsiTheme="minorHAnsi" w:cstheme="minorHAnsi"/>
          <w:sz w:val="24"/>
          <w:szCs w:val="24"/>
        </w:rPr>
      </w:pPr>
    </w:p>
    <w:p w14:paraId="7A243304" w14:textId="77777777" w:rsidR="00F062D8" w:rsidRPr="00F062D8" w:rsidRDefault="00F062D8" w:rsidP="00F062D8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1EB9F51B" w14:textId="786C917A" w:rsidR="00F062D8" w:rsidRPr="00F062D8" w:rsidRDefault="00F062D8" w:rsidP="00F062D8">
      <w:pPr>
        <w:pStyle w:val="berschrift4"/>
        <w:rPr>
          <w:rFonts w:asciiTheme="minorHAnsi" w:hAnsiTheme="minorHAnsi" w:cstheme="minorHAnsi"/>
          <w:sz w:val="24"/>
          <w:szCs w:val="24"/>
        </w:rPr>
      </w:pPr>
      <w:r w:rsidRPr="00F062D8">
        <w:rPr>
          <w:rFonts w:asciiTheme="minorHAnsi" w:hAnsiTheme="minorHAnsi" w:cstheme="minorHAnsi"/>
          <w:sz w:val="24"/>
          <w:szCs w:val="24"/>
        </w:rPr>
        <w:br w:type="page"/>
      </w:r>
    </w:p>
    <w:p w14:paraId="580503A7" w14:textId="77777777" w:rsidR="00E73A6B" w:rsidRPr="00F062D8" w:rsidRDefault="00E73A6B">
      <w:pPr>
        <w:rPr>
          <w:rFonts w:asciiTheme="minorHAnsi" w:hAnsiTheme="minorHAnsi" w:cstheme="minorHAnsi"/>
          <w:sz w:val="24"/>
          <w:szCs w:val="24"/>
        </w:rPr>
      </w:pPr>
    </w:p>
    <w:sectPr w:rsidR="00E73A6B" w:rsidRPr="00F062D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4E50"/>
    <w:multiLevelType w:val="hybridMultilevel"/>
    <w:tmpl w:val="17CC609C"/>
    <w:lvl w:ilvl="0" w:tplc="9376B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83196">
    <w:abstractNumId w:val="1"/>
  </w:num>
  <w:num w:numId="2" w16cid:durableId="159385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D8"/>
    <w:rsid w:val="004E7F08"/>
    <w:rsid w:val="00E73A6B"/>
    <w:rsid w:val="00F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7B06"/>
  <w15:chartTrackingRefBased/>
  <w15:docId w15:val="{4A56666D-B5E7-42B7-8640-3576CCE2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062D8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F062D8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F062D8"/>
    <w:pPr>
      <w:keepNext/>
      <w:jc w:val="both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F062D8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F062D8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62D8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062D8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062D8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062D8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062D8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062D8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F06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2022-07-02T11:08:00Z</dcterms:created>
  <dcterms:modified xsi:type="dcterms:W3CDTF">2022-07-02T11:14:00Z</dcterms:modified>
</cp:coreProperties>
</file>