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90E6" w14:textId="77777777" w:rsidR="007233D9" w:rsidRPr="00153FD7" w:rsidRDefault="007233D9" w:rsidP="007233D9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153FD7">
        <w:rPr>
          <w:rFonts w:asciiTheme="minorHAnsi" w:hAnsiTheme="minorHAnsi" w:cstheme="minorHAnsi"/>
          <w:bCs/>
          <w:sz w:val="24"/>
          <w:u w:val="none"/>
        </w:rPr>
        <w:t>Max-Keller-Schule</w:t>
      </w:r>
    </w:p>
    <w:p w14:paraId="28108D04" w14:textId="77777777" w:rsidR="007233D9" w:rsidRPr="00153FD7" w:rsidRDefault="007233D9" w:rsidP="007233D9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153FD7">
        <w:rPr>
          <w:rFonts w:asciiTheme="minorHAnsi" w:hAnsiTheme="minorHAnsi" w:cstheme="minorHAnsi"/>
          <w:bCs/>
          <w:sz w:val="24"/>
          <w:u w:val="none"/>
        </w:rPr>
        <w:t>Berufsfachschule für Musik</w:t>
      </w:r>
    </w:p>
    <w:p w14:paraId="1DFE948B" w14:textId="77777777" w:rsidR="007233D9" w:rsidRPr="00153FD7" w:rsidRDefault="007233D9" w:rsidP="007233D9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153FD7">
        <w:rPr>
          <w:rFonts w:asciiTheme="minorHAnsi" w:hAnsiTheme="minorHAnsi" w:cstheme="minorHAnsi"/>
          <w:bCs/>
          <w:sz w:val="24"/>
          <w:u w:val="none"/>
        </w:rPr>
        <w:t>Altötting</w:t>
      </w:r>
    </w:p>
    <w:p w14:paraId="4A9553EA" w14:textId="77777777" w:rsidR="007233D9" w:rsidRPr="00153FD7" w:rsidRDefault="007233D9" w:rsidP="007233D9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5DC1136B" w14:textId="77777777" w:rsidR="007233D9" w:rsidRPr="00153FD7" w:rsidRDefault="007233D9" w:rsidP="007233D9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5312E0CA" w14:textId="77777777" w:rsidR="007233D9" w:rsidRPr="00153FD7" w:rsidRDefault="007233D9" w:rsidP="007233D9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089DBEA8" w14:textId="77777777" w:rsidR="007233D9" w:rsidRPr="007233D9" w:rsidRDefault="007233D9" w:rsidP="007233D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33D9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2801B119" w14:textId="77777777" w:rsidR="007233D9" w:rsidRPr="00153FD7" w:rsidRDefault="007233D9" w:rsidP="007233D9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63F3DA9B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1D1653F0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b/>
          <w:bCs/>
          <w:sz w:val="24"/>
        </w:rPr>
      </w:pPr>
    </w:p>
    <w:p w14:paraId="4695EFBA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153FD7">
        <w:rPr>
          <w:rFonts w:asciiTheme="minorHAnsi" w:hAnsiTheme="minorHAnsi" w:cstheme="minorHAnsi"/>
          <w:b/>
          <w:bCs/>
          <w:sz w:val="24"/>
        </w:rPr>
        <w:t>Hauptfach:</w:t>
      </w:r>
      <w:r w:rsidRPr="00153FD7">
        <w:rPr>
          <w:rFonts w:asciiTheme="minorHAnsi" w:hAnsiTheme="minorHAnsi" w:cstheme="minorHAnsi"/>
          <w:b/>
          <w:bCs/>
          <w:sz w:val="24"/>
          <w:u w:val="none"/>
        </w:rPr>
        <w:t xml:space="preserve"> Posaune</w:t>
      </w:r>
    </w:p>
    <w:p w14:paraId="011A8991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721C2EBA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3E399879" w14:textId="77777777" w:rsidR="007233D9" w:rsidRPr="00153FD7" w:rsidRDefault="007233D9" w:rsidP="007233D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153FD7">
        <w:rPr>
          <w:rFonts w:asciiTheme="minorHAnsi" w:hAnsiTheme="minorHAnsi" w:cstheme="minorHAnsi"/>
          <w:sz w:val="24"/>
          <w:u w:val="none"/>
        </w:rPr>
        <w:t>Bei der Aufnahmeprüfung sind drei Stücke aus unterschiedlichen Epochen vorzutragen.</w:t>
      </w:r>
    </w:p>
    <w:p w14:paraId="429B258F" w14:textId="77777777" w:rsidR="007233D9" w:rsidRPr="00153FD7" w:rsidRDefault="007233D9" w:rsidP="007233D9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54FCC35A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</w:rPr>
      </w:pPr>
    </w:p>
    <w:p w14:paraId="7FDF3CD1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</w:rPr>
      </w:pPr>
      <w:r w:rsidRPr="00153FD7">
        <w:rPr>
          <w:rFonts w:asciiTheme="minorHAnsi" w:hAnsiTheme="minorHAnsi" w:cstheme="minorHAnsi"/>
          <w:sz w:val="24"/>
        </w:rPr>
        <w:t>Man orientiere sich bitte an folgenden Werken:</w:t>
      </w:r>
    </w:p>
    <w:p w14:paraId="322D180F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0700D44A" w14:textId="77777777" w:rsidR="007233D9" w:rsidRPr="00153FD7" w:rsidRDefault="007233D9" w:rsidP="007233D9">
      <w:pPr>
        <w:pStyle w:val="Textkrper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u w:val="none"/>
        </w:rPr>
      </w:pPr>
      <w:r w:rsidRPr="00153FD7">
        <w:rPr>
          <w:rFonts w:asciiTheme="minorHAnsi" w:hAnsiTheme="minorHAnsi" w:cstheme="minorHAnsi"/>
          <w:sz w:val="24"/>
          <w:u w:val="none"/>
        </w:rPr>
        <w:t xml:space="preserve">J. E. </w:t>
      </w:r>
      <w:proofErr w:type="spellStart"/>
      <w:r w:rsidRPr="00153FD7">
        <w:rPr>
          <w:rFonts w:asciiTheme="minorHAnsi" w:hAnsiTheme="minorHAnsi" w:cstheme="minorHAnsi"/>
          <w:sz w:val="24"/>
          <w:u w:val="none"/>
        </w:rPr>
        <w:t>Galliard</w:t>
      </w:r>
      <w:proofErr w:type="spellEnd"/>
      <w:r w:rsidRPr="00153FD7">
        <w:rPr>
          <w:rFonts w:asciiTheme="minorHAnsi" w:hAnsiTheme="minorHAnsi" w:cstheme="minorHAnsi"/>
          <w:sz w:val="24"/>
          <w:u w:val="none"/>
        </w:rPr>
        <w:t>: Sonata 1, 1. und 2. Satz</w:t>
      </w:r>
    </w:p>
    <w:p w14:paraId="45DCD062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3330D9A" w14:textId="77777777" w:rsidR="007233D9" w:rsidRPr="00153FD7" w:rsidRDefault="007233D9" w:rsidP="007233D9">
      <w:pPr>
        <w:pStyle w:val="Textkrper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u w:val="none"/>
        </w:rPr>
      </w:pPr>
      <w:r w:rsidRPr="00153FD7">
        <w:rPr>
          <w:rFonts w:asciiTheme="minorHAnsi" w:hAnsiTheme="minorHAnsi" w:cstheme="minorHAnsi"/>
          <w:sz w:val="24"/>
          <w:u w:val="none"/>
        </w:rPr>
        <w:t xml:space="preserve">E. </w:t>
      </w:r>
      <w:proofErr w:type="spellStart"/>
      <w:r w:rsidRPr="00153FD7">
        <w:rPr>
          <w:rFonts w:asciiTheme="minorHAnsi" w:hAnsiTheme="minorHAnsi" w:cstheme="minorHAnsi"/>
          <w:sz w:val="24"/>
          <w:u w:val="none"/>
        </w:rPr>
        <w:t>Paudert</w:t>
      </w:r>
      <w:proofErr w:type="spellEnd"/>
      <w:r w:rsidRPr="00153FD7">
        <w:rPr>
          <w:rFonts w:asciiTheme="minorHAnsi" w:hAnsiTheme="minorHAnsi" w:cstheme="minorHAnsi"/>
          <w:sz w:val="24"/>
          <w:u w:val="none"/>
        </w:rPr>
        <w:t>: Berühmte Arie</w:t>
      </w:r>
    </w:p>
    <w:p w14:paraId="189DAA29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739598DE" w14:textId="77777777" w:rsidR="007233D9" w:rsidRPr="00153FD7" w:rsidRDefault="007233D9" w:rsidP="007233D9">
      <w:pPr>
        <w:pStyle w:val="Textkrper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u w:val="none"/>
        </w:rPr>
      </w:pPr>
      <w:r w:rsidRPr="00153FD7">
        <w:rPr>
          <w:rFonts w:asciiTheme="minorHAnsi" w:hAnsiTheme="minorHAnsi" w:cstheme="minorHAnsi"/>
          <w:sz w:val="24"/>
          <w:u w:val="none"/>
        </w:rPr>
        <w:t xml:space="preserve">N. </w:t>
      </w:r>
      <w:proofErr w:type="spellStart"/>
      <w:r w:rsidRPr="00153FD7">
        <w:rPr>
          <w:rFonts w:asciiTheme="minorHAnsi" w:hAnsiTheme="minorHAnsi" w:cstheme="minorHAnsi"/>
          <w:sz w:val="24"/>
          <w:u w:val="none"/>
        </w:rPr>
        <w:t>Rimsky</w:t>
      </w:r>
      <w:proofErr w:type="spellEnd"/>
      <w:r w:rsidRPr="00153FD7">
        <w:rPr>
          <w:rFonts w:asciiTheme="minorHAnsi" w:hAnsiTheme="minorHAnsi" w:cstheme="minorHAnsi"/>
          <w:sz w:val="24"/>
          <w:u w:val="none"/>
        </w:rPr>
        <w:t>-Korsakoff: Concerto 2. Satz, Andante Cantabile</w:t>
      </w:r>
    </w:p>
    <w:p w14:paraId="4D1682C5" w14:textId="77777777" w:rsidR="007233D9" w:rsidRPr="00153FD7" w:rsidRDefault="007233D9" w:rsidP="007233D9">
      <w:pPr>
        <w:pStyle w:val="Listenabsatz"/>
        <w:rPr>
          <w:rFonts w:asciiTheme="minorHAnsi" w:hAnsiTheme="minorHAnsi" w:cstheme="minorHAnsi"/>
        </w:rPr>
      </w:pPr>
    </w:p>
    <w:p w14:paraId="73A39ECC" w14:textId="77777777" w:rsidR="007233D9" w:rsidRPr="00153FD7" w:rsidRDefault="007233D9" w:rsidP="007233D9">
      <w:pPr>
        <w:pStyle w:val="Textkrper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u w:val="none"/>
        </w:rPr>
      </w:pPr>
      <w:r w:rsidRPr="00153FD7">
        <w:rPr>
          <w:rFonts w:asciiTheme="minorHAnsi" w:hAnsiTheme="minorHAnsi" w:cstheme="minorHAnsi"/>
          <w:sz w:val="24"/>
          <w:u w:val="none"/>
        </w:rPr>
        <w:t xml:space="preserve">N. Tailor: </w:t>
      </w:r>
      <w:proofErr w:type="spellStart"/>
      <w:r w:rsidRPr="00153FD7">
        <w:rPr>
          <w:rFonts w:asciiTheme="minorHAnsi" w:hAnsiTheme="minorHAnsi" w:cstheme="minorHAnsi"/>
          <w:sz w:val="24"/>
          <w:u w:val="none"/>
        </w:rPr>
        <w:t>Four</w:t>
      </w:r>
      <w:proofErr w:type="spellEnd"/>
      <w:r w:rsidRPr="00153FD7">
        <w:rPr>
          <w:rFonts w:asciiTheme="minorHAnsi" w:hAnsiTheme="minorHAnsi" w:cstheme="minorHAnsi"/>
          <w:sz w:val="24"/>
          <w:u w:val="none"/>
        </w:rPr>
        <w:t xml:space="preserve"> </w:t>
      </w:r>
      <w:proofErr w:type="spellStart"/>
      <w:r w:rsidRPr="00153FD7">
        <w:rPr>
          <w:rFonts w:asciiTheme="minorHAnsi" w:hAnsiTheme="minorHAnsi" w:cstheme="minorHAnsi"/>
          <w:sz w:val="24"/>
          <w:u w:val="none"/>
        </w:rPr>
        <w:t>Miniatures</w:t>
      </w:r>
      <w:proofErr w:type="spellEnd"/>
    </w:p>
    <w:p w14:paraId="670FF324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  <w:lang w:val="it-IT"/>
        </w:rPr>
      </w:pPr>
    </w:p>
    <w:p w14:paraId="69EF8FCE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266CC8F9" w14:textId="77777777" w:rsidR="007233D9" w:rsidRPr="00153FD7" w:rsidRDefault="007233D9" w:rsidP="007233D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A3D4BF7" w14:textId="77777777" w:rsidR="00153FD7" w:rsidRPr="00153FD7" w:rsidRDefault="007233D9" w:rsidP="00153FD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153FD7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 w:rsidR="00153FD7" w:rsidRPr="00153FD7">
        <w:rPr>
          <w:rFonts w:asciiTheme="minorHAnsi" w:hAnsiTheme="minorHAnsi" w:cstheme="minorHAnsi"/>
          <w:sz w:val="24"/>
          <w:u w:val="none"/>
        </w:rPr>
        <w:t>ebenfalls</w:t>
      </w:r>
      <w:r w:rsidRPr="00153FD7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3666CAF4" w14:textId="37D6E5DE" w:rsidR="007233D9" w:rsidRPr="00153FD7" w:rsidRDefault="007233D9" w:rsidP="00153FD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153FD7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153FD7">
        <w:rPr>
          <w:rFonts w:asciiTheme="minorHAnsi" w:hAnsiTheme="minorHAnsi" w:cstheme="minorHAnsi"/>
          <w:b/>
          <w:bCs/>
          <w:sz w:val="24"/>
          <w:u w:val="none"/>
        </w:rPr>
        <w:t>Begleitnoten sind mitzubringen!</w:t>
      </w:r>
    </w:p>
    <w:p w14:paraId="2084CBF5" w14:textId="77777777" w:rsidR="007233D9" w:rsidRPr="00153FD7" w:rsidRDefault="007233D9" w:rsidP="007233D9">
      <w:pPr>
        <w:pStyle w:val="berschrift1"/>
        <w:rPr>
          <w:rFonts w:asciiTheme="minorHAnsi" w:hAnsiTheme="minorHAnsi" w:cstheme="minorHAnsi"/>
          <w:sz w:val="24"/>
        </w:rPr>
      </w:pPr>
    </w:p>
    <w:p w14:paraId="21913D43" w14:textId="5347FADC" w:rsidR="007233D9" w:rsidRDefault="007233D9" w:rsidP="007233D9">
      <w:pPr>
        <w:pStyle w:val="berschrift1"/>
        <w:rPr>
          <w:rFonts w:asciiTheme="minorHAnsi" w:hAnsiTheme="minorHAnsi" w:cstheme="minorHAnsi"/>
          <w:sz w:val="24"/>
        </w:rPr>
      </w:pPr>
      <w:r w:rsidRPr="00153FD7">
        <w:rPr>
          <w:rFonts w:asciiTheme="minorHAnsi" w:hAnsiTheme="minorHAnsi" w:cstheme="minorHAnsi"/>
          <w:sz w:val="24"/>
        </w:rPr>
        <w:t>Bitte nehmen Sie in Zweifelsfällen Rücksprache mit der Hauptfachlehrkraft.</w:t>
      </w:r>
    </w:p>
    <w:p w14:paraId="0B6FAA35" w14:textId="55E17663" w:rsidR="00153FD7" w:rsidRDefault="00153FD7" w:rsidP="00153FD7"/>
    <w:p w14:paraId="4587AA94" w14:textId="00A7B7DA" w:rsidR="00153FD7" w:rsidRDefault="00153FD7" w:rsidP="00153FD7"/>
    <w:p w14:paraId="3D44CFA2" w14:textId="13DE3E7D" w:rsidR="00153FD7" w:rsidRDefault="00153FD7" w:rsidP="00153FD7"/>
    <w:p w14:paraId="6690CB6E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  <w:u w:val="single"/>
        </w:rPr>
      </w:pPr>
      <w:r w:rsidRPr="00153FD7">
        <w:rPr>
          <w:rFonts w:asciiTheme="minorHAnsi" w:hAnsiTheme="minorHAnsi" w:cstheme="minorHAnsi"/>
          <w:b/>
          <w:bCs/>
          <w:u w:val="single"/>
        </w:rPr>
        <w:t>Theorie</w:t>
      </w:r>
    </w:p>
    <w:p w14:paraId="5BD9326F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3670AB09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  <w:r w:rsidRPr="00153FD7">
        <w:rPr>
          <w:rFonts w:asciiTheme="minorHAnsi" w:hAnsiTheme="minorHAnsi" w:cstheme="minorHAnsi"/>
          <w:b/>
          <w:bCs/>
        </w:rPr>
        <w:t>Allgemeine Musiklehre</w:t>
      </w:r>
    </w:p>
    <w:p w14:paraId="1B5E4287" w14:textId="77777777" w:rsidR="00153FD7" w:rsidRPr="00153FD7" w:rsidRDefault="00153FD7" w:rsidP="00153FD7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0A2AE8BF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153FD7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2B2FA79A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5E3D8BF8" w14:textId="77777777" w:rsidR="00153FD7" w:rsidRPr="00153FD7" w:rsidRDefault="00153FD7" w:rsidP="00153FD7">
      <w:pPr>
        <w:rPr>
          <w:rFonts w:asciiTheme="minorHAnsi" w:hAnsiTheme="minorHAnsi" w:cstheme="minorHAnsi"/>
          <w:u w:val="single"/>
        </w:rPr>
      </w:pPr>
      <w:r w:rsidRPr="00153FD7">
        <w:rPr>
          <w:rFonts w:asciiTheme="minorHAnsi" w:hAnsiTheme="minorHAnsi" w:cstheme="minorHAnsi"/>
          <w:u w:val="single"/>
        </w:rPr>
        <w:t>Vorbereitende Literatur:</w:t>
      </w:r>
      <w:r w:rsidRPr="00153FD7">
        <w:rPr>
          <w:rFonts w:asciiTheme="minorHAnsi" w:hAnsiTheme="minorHAnsi" w:cstheme="minorHAnsi"/>
        </w:rPr>
        <w:t xml:space="preserve"> z.B.</w:t>
      </w:r>
    </w:p>
    <w:p w14:paraId="7A2F9ECE" w14:textId="77777777" w:rsidR="00153FD7" w:rsidRPr="00153FD7" w:rsidRDefault="00153FD7" w:rsidP="00153FD7">
      <w:pPr>
        <w:rPr>
          <w:rFonts w:asciiTheme="minorHAnsi" w:hAnsiTheme="minorHAnsi" w:cstheme="minorHAnsi"/>
          <w:bCs/>
        </w:rPr>
      </w:pPr>
      <w:r w:rsidRPr="00153FD7">
        <w:rPr>
          <w:rFonts w:asciiTheme="minorHAnsi" w:hAnsiTheme="minorHAnsi" w:cstheme="minorHAnsi"/>
          <w:bCs/>
        </w:rPr>
        <w:t>Christoph Hempel, Neue allg. Musiklehre (Atlantis/Schott)</w:t>
      </w:r>
    </w:p>
    <w:p w14:paraId="0FEC2C64" w14:textId="77777777" w:rsidR="00153FD7" w:rsidRPr="00153FD7" w:rsidRDefault="00153FD7" w:rsidP="00153FD7">
      <w:pPr>
        <w:rPr>
          <w:rFonts w:asciiTheme="minorHAnsi" w:hAnsiTheme="minorHAnsi" w:cstheme="minorHAnsi"/>
        </w:rPr>
      </w:pPr>
      <w:r w:rsidRPr="00153FD7">
        <w:rPr>
          <w:rFonts w:asciiTheme="minorHAnsi" w:hAnsiTheme="minorHAnsi" w:cstheme="minorHAnsi"/>
          <w:bCs/>
        </w:rPr>
        <w:t>oder</w:t>
      </w:r>
      <w:r w:rsidRPr="00153FD7">
        <w:rPr>
          <w:rFonts w:asciiTheme="minorHAnsi" w:hAnsiTheme="minorHAnsi" w:cstheme="minorHAnsi"/>
        </w:rPr>
        <w:t xml:space="preserve"> </w:t>
      </w:r>
      <w:r w:rsidRPr="00153FD7">
        <w:rPr>
          <w:rFonts w:asciiTheme="minorHAnsi" w:hAnsiTheme="minorHAnsi" w:cstheme="minorHAnsi"/>
          <w:bCs/>
        </w:rPr>
        <w:t>Hermann Grabner, allg. Musiklehre (Bärenreiter)</w:t>
      </w:r>
    </w:p>
    <w:p w14:paraId="726FAD00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414CCD70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3A722604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  <w:r w:rsidRPr="00153FD7">
        <w:rPr>
          <w:rFonts w:asciiTheme="minorHAnsi" w:hAnsiTheme="minorHAnsi" w:cstheme="minorHAnsi"/>
          <w:b/>
          <w:bCs/>
        </w:rPr>
        <w:t xml:space="preserve">Gehörbildung </w:t>
      </w:r>
      <w:r w:rsidRPr="00153FD7">
        <w:rPr>
          <w:rFonts w:asciiTheme="minorHAnsi" w:hAnsiTheme="minorHAnsi" w:cstheme="minorHAnsi"/>
        </w:rPr>
        <w:t>(schriftlich)</w:t>
      </w:r>
    </w:p>
    <w:p w14:paraId="4829499C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72F9BD8F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153FD7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71EA199F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153FD7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3CE5E093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153FD7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59E52BF6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47D45DEC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3924139B" w14:textId="77777777" w:rsidR="00153FD7" w:rsidRPr="00153FD7" w:rsidRDefault="00153FD7" w:rsidP="00153FD7">
      <w:pPr>
        <w:rPr>
          <w:rFonts w:asciiTheme="minorHAnsi" w:hAnsiTheme="minorHAnsi" w:cstheme="minorHAnsi"/>
          <w:bCs/>
        </w:rPr>
      </w:pPr>
      <w:r w:rsidRPr="00153FD7">
        <w:rPr>
          <w:rFonts w:asciiTheme="minorHAnsi" w:hAnsiTheme="minorHAnsi" w:cstheme="minorHAnsi"/>
          <w:b/>
          <w:bCs/>
        </w:rPr>
        <w:t xml:space="preserve">Gehörbildung </w:t>
      </w:r>
      <w:r w:rsidRPr="00153FD7">
        <w:rPr>
          <w:rFonts w:asciiTheme="minorHAnsi" w:hAnsiTheme="minorHAnsi" w:cstheme="minorHAnsi"/>
          <w:bCs/>
        </w:rPr>
        <w:t>(mündlich)</w:t>
      </w:r>
    </w:p>
    <w:p w14:paraId="3810F83A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7E0F9784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153FD7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3734A9FA" w14:textId="77777777" w:rsidR="00153FD7" w:rsidRPr="00153FD7" w:rsidRDefault="00153FD7" w:rsidP="00153FD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7A699B95" w14:textId="77777777" w:rsidR="00153FD7" w:rsidRPr="00153FD7" w:rsidRDefault="00153FD7" w:rsidP="00153FD7">
      <w:pPr>
        <w:rPr>
          <w:rFonts w:asciiTheme="minorHAnsi" w:hAnsiTheme="minorHAnsi" w:cstheme="minorHAnsi"/>
        </w:rPr>
      </w:pPr>
      <w:r w:rsidRPr="00153FD7">
        <w:rPr>
          <w:rFonts w:asciiTheme="minorHAnsi" w:hAnsiTheme="minorHAnsi" w:cstheme="minorHAnsi"/>
          <w:b/>
        </w:rPr>
        <w:t>Vorbereitende Literatur: z.B.</w:t>
      </w:r>
      <w:r w:rsidRPr="00153FD7">
        <w:rPr>
          <w:rFonts w:asciiTheme="minorHAnsi" w:hAnsiTheme="minorHAnsi" w:cstheme="minorHAnsi"/>
        </w:rPr>
        <w:t xml:space="preserve"> </w:t>
      </w:r>
    </w:p>
    <w:p w14:paraId="40829312" w14:textId="77777777" w:rsidR="00153FD7" w:rsidRPr="00153FD7" w:rsidRDefault="00153FD7" w:rsidP="00153FD7">
      <w:pPr>
        <w:rPr>
          <w:rFonts w:asciiTheme="minorHAnsi" w:hAnsiTheme="minorHAnsi" w:cstheme="minorHAnsi"/>
        </w:rPr>
      </w:pPr>
      <w:r w:rsidRPr="00153FD7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6C5101C3" w14:textId="77777777" w:rsidR="00153FD7" w:rsidRPr="00153FD7" w:rsidRDefault="00153FD7" w:rsidP="00153FD7">
      <w:pPr>
        <w:rPr>
          <w:rFonts w:asciiTheme="minorHAnsi" w:hAnsiTheme="minorHAnsi" w:cstheme="minorHAnsi"/>
        </w:rPr>
      </w:pPr>
      <w:r w:rsidRPr="00153FD7">
        <w:rPr>
          <w:rFonts w:asciiTheme="minorHAnsi" w:hAnsiTheme="minorHAnsi" w:cstheme="minorHAnsi"/>
        </w:rPr>
        <w:t>(Verlag Kurt Maas)</w:t>
      </w:r>
    </w:p>
    <w:p w14:paraId="7ABD8914" w14:textId="77777777" w:rsidR="00153FD7" w:rsidRPr="00153FD7" w:rsidRDefault="00153FD7" w:rsidP="00153FD7">
      <w:pPr>
        <w:rPr>
          <w:rFonts w:asciiTheme="minorHAnsi" w:hAnsiTheme="minorHAnsi" w:cstheme="minorHAnsi"/>
        </w:rPr>
      </w:pPr>
      <w:r w:rsidRPr="00153FD7">
        <w:rPr>
          <w:rFonts w:asciiTheme="minorHAnsi" w:hAnsiTheme="minorHAnsi" w:cstheme="minorHAnsi"/>
        </w:rPr>
        <w:t>Werner Rottler, Hören in Übungen und Literaturbeispielen (Asta Musikverlag).</w:t>
      </w:r>
    </w:p>
    <w:p w14:paraId="5440AC31" w14:textId="77777777" w:rsidR="00153FD7" w:rsidRPr="00153FD7" w:rsidRDefault="00153FD7" w:rsidP="00153FD7">
      <w:pPr>
        <w:rPr>
          <w:rFonts w:asciiTheme="minorHAnsi" w:hAnsiTheme="minorHAnsi" w:cstheme="minorHAnsi"/>
        </w:rPr>
      </w:pPr>
    </w:p>
    <w:p w14:paraId="501AAB3E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2A284264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  <w:r w:rsidRPr="00153FD7">
        <w:rPr>
          <w:rFonts w:asciiTheme="minorHAnsi" w:hAnsiTheme="minorHAnsi" w:cstheme="minorHAnsi"/>
          <w:b/>
          <w:bCs/>
        </w:rPr>
        <w:t>Tonsatz</w:t>
      </w:r>
    </w:p>
    <w:p w14:paraId="6587BA23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22FCB951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153FD7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545E21C8" w14:textId="77777777" w:rsidR="00153FD7" w:rsidRPr="00153FD7" w:rsidRDefault="00153FD7" w:rsidP="00153FD7">
      <w:pPr>
        <w:rPr>
          <w:rFonts w:asciiTheme="minorHAnsi" w:hAnsiTheme="minorHAnsi" w:cstheme="minorHAnsi"/>
          <w:bCs/>
        </w:rPr>
      </w:pPr>
    </w:p>
    <w:p w14:paraId="3A42C8D4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2F1F3852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  <w:u w:val="single"/>
        </w:rPr>
      </w:pPr>
    </w:p>
    <w:p w14:paraId="5BC06A51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  <w:u w:val="single"/>
        </w:rPr>
      </w:pPr>
      <w:r w:rsidRPr="00153FD7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7FBB9F08" w14:textId="77777777" w:rsidR="00153FD7" w:rsidRPr="00153FD7" w:rsidRDefault="00153FD7" w:rsidP="00153FD7">
      <w:pPr>
        <w:jc w:val="both"/>
        <w:rPr>
          <w:rFonts w:asciiTheme="minorHAnsi" w:hAnsiTheme="minorHAnsi" w:cstheme="minorHAnsi"/>
          <w:b/>
          <w:bCs/>
        </w:rPr>
      </w:pPr>
    </w:p>
    <w:p w14:paraId="5BD0EE8A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153FD7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795C0F0D" w14:textId="77777777" w:rsidR="00153FD7" w:rsidRPr="00153FD7" w:rsidRDefault="00153FD7" w:rsidP="00153FD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153FD7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153FD7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5BBA6DA4" w14:textId="77777777" w:rsidR="00153FD7" w:rsidRPr="00153FD7" w:rsidRDefault="00153FD7" w:rsidP="00153FD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153FD7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153FD7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153FD7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1A0D199A" w14:textId="77777777" w:rsidR="00153FD7" w:rsidRPr="00153FD7" w:rsidRDefault="00153FD7" w:rsidP="00153FD7">
      <w:pPr>
        <w:rPr>
          <w:rFonts w:asciiTheme="minorHAnsi" w:hAnsiTheme="minorHAnsi" w:cstheme="minorHAnsi"/>
        </w:rPr>
      </w:pPr>
    </w:p>
    <w:p w14:paraId="039BE771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0F0A79E6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  <w:u w:val="single"/>
        </w:rPr>
      </w:pPr>
    </w:p>
    <w:p w14:paraId="1FF3279A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  <w:u w:val="single"/>
        </w:rPr>
      </w:pPr>
      <w:r w:rsidRPr="00153FD7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4E42F784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</w:rPr>
      </w:pPr>
    </w:p>
    <w:p w14:paraId="7A1E621C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153FD7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7AA6C03C" w14:textId="77777777" w:rsidR="00153FD7" w:rsidRPr="00153FD7" w:rsidRDefault="00153FD7" w:rsidP="00153FD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153FD7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6A29A592" w14:textId="77777777" w:rsidR="00153FD7" w:rsidRPr="00153FD7" w:rsidRDefault="00153FD7" w:rsidP="00153FD7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5AC1C1E8" w14:textId="77777777" w:rsidR="00153FD7" w:rsidRPr="00153FD7" w:rsidRDefault="00153FD7" w:rsidP="00153FD7">
      <w:pPr>
        <w:rPr>
          <w:rFonts w:asciiTheme="minorHAnsi" w:hAnsiTheme="minorHAnsi" w:cstheme="minorHAnsi"/>
        </w:rPr>
      </w:pPr>
    </w:p>
    <w:p w14:paraId="5638C263" w14:textId="77777777" w:rsidR="00153FD7" w:rsidRPr="00153FD7" w:rsidRDefault="00153FD7" w:rsidP="00153FD7">
      <w:pPr>
        <w:rPr>
          <w:rFonts w:asciiTheme="minorHAnsi" w:hAnsiTheme="minorHAnsi" w:cstheme="minorHAnsi"/>
          <w:b/>
          <w:bCs/>
          <w:u w:val="single"/>
        </w:rPr>
      </w:pPr>
    </w:p>
    <w:p w14:paraId="50100F09" w14:textId="77777777" w:rsidR="00153FD7" w:rsidRPr="00153FD7" w:rsidRDefault="00153FD7" w:rsidP="00153FD7"/>
    <w:p w14:paraId="5BE80336" w14:textId="77777777" w:rsidR="007233D9" w:rsidRPr="00153FD7" w:rsidRDefault="007233D9" w:rsidP="007233D9">
      <w:pPr>
        <w:pStyle w:val="berschrift1"/>
        <w:rPr>
          <w:rFonts w:asciiTheme="minorHAnsi" w:hAnsiTheme="minorHAnsi" w:cstheme="minorHAnsi"/>
          <w:sz w:val="24"/>
        </w:rPr>
      </w:pPr>
    </w:p>
    <w:p w14:paraId="6ED02095" w14:textId="77777777" w:rsidR="007233D9" w:rsidRPr="00153FD7" w:rsidRDefault="007233D9" w:rsidP="007233D9">
      <w:pPr>
        <w:pStyle w:val="berschrift1"/>
        <w:rPr>
          <w:rFonts w:asciiTheme="minorHAnsi" w:hAnsiTheme="minorHAnsi" w:cstheme="minorHAnsi"/>
          <w:sz w:val="24"/>
        </w:rPr>
      </w:pPr>
    </w:p>
    <w:p w14:paraId="417ED888" w14:textId="77777777" w:rsidR="007233D9" w:rsidRPr="00153FD7" w:rsidRDefault="007233D9" w:rsidP="007233D9">
      <w:pPr>
        <w:pStyle w:val="berschrift1"/>
        <w:rPr>
          <w:rFonts w:asciiTheme="minorHAnsi" w:hAnsiTheme="minorHAnsi" w:cstheme="minorHAnsi"/>
          <w:sz w:val="24"/>
        </w:rPr>
      </w:pPr>
    </w:p>
    <w:p w14:paraId="3A45C288" w14:textId="77777777" w:rsidR="007233D9" w:rsidRPr="00153FD7" w:rsidRDefault="007233D9" w:rsidP="007233D9">
      <w:pPr>
        <w:rPr>
          <w:rFonts w:asciiTheme="minorHAnsi" w:hAnsiTheme="minorHAnsi" w:cstheme="minorHAnsi"/>
        </w:rPr>
      </w:pPr>
    </w:p>
    <w:p w14:paraId="2144AF2E" w14:textId="77777777" w:rsidR="007233D9" w:rsidRPr="00153FD7" w:rsidRDefault="007233D9" w:rsidP="007233D9">
      <w:pPr>
        <w:rPr>
          <w:rFonts w:asciiTheme="minorHAnsi" w:hAnsiTheme="minorHAnsi" w:cstheme="minorHAnsi"/>
        </w:rPr>
      </w:pPr>
    </w:p>
    <w:p w14:paraId="63012E08" w14:textId="77777777" w:rsidR="007233D9" w:rsidRPr="00153FD7" w:rsidRDefault="007233D9" w:rsidP="007233D9">
      <w:pPr>
        <w:rPr>
          <w:rFonts w:asciiTheme="minorHAnsi" w:hAnsiTheme="minorHAnsi" w:cstheme="minorHAnsi"/>
        </w:rPr>
      </w:pPr>
    </w:p>
    <w:p w14:paraId="3F4FDD32" w14:textId="77777777" w:rsidR="007233D9" w:rsidRPr="00153FD7" w:rsidRDefault="007233D9" w:rsidP="007233D9">
      <w:pPr>
        <w:rPr>
          <w:rFonts w:asciiTheme="minorHAnsi" w:hAnsiTheme="minorHAnsi" w:cstheme="minorHAnsi"/>
        </w:rPr>
      </w:pPr>
    </w:p>
    <w:p w14:paraId="75E59D67" w14:textId="77777777" w:rsidR="007233D9" w:rsidRPr="00153FD7" w:rsidRDefault="007233D9" w:rsidP="007233D9">
      <w:pPr>
        <w:pStyle w:val="berschrift1"/>
        <w:rPr>
          <w:rFonts w:asciiTheme="minorHAnsi" w:hAnsiTheme="minorHAnsi" w:cstheme="minorHAnsi"/>
          <w:sz w:val="24"/>
        </w:rPr>
      </w:pPr>
      <w:r w:rsidRPr="00153FD7">
        <w:rPr>
          <w:rFonts w:asciiTheme="minorHAnsi" w:hAnsiTheme="minorHAnsi" w:cstheme="minorHAnsi"/>
          <w:sz w:val="24"/>
        </w:rPr>
        <w:lastRenderedPageBreak/>
        <w:t xml:space="preserve"> </w:t>
      </w:r>
      <w:r w:rsidRPr="00153FD7">
        <w:rPr>
          <w:rFonts w:asciiTheme="minorHAnsi" w:hAnsiTheme="minorHAnsi" w:cstheme="minorHAnsi"/>
          <w:sz w:val="24"/>
        </w:rPr>
        <w:tab/>
      </w:r>
    </w:p>
    <w:p w14:paraId="18716BE6" w14:textId="2CDDA2B7" w:rsidR="007233D9" w:rsidRPr="00153FD7" w:rsidRDefault="007233D9" w:rsidP="00153FD7">
      <w:pPr>
        <w:jc w:val="center"/>
        <w:rPr>
          <w:rFonts w:asciiTheme="minorHAnsi" w:hAnsiTheme="minorHAnsi" w:cstheme="minorHAnsi"/>
        </w:rPr>
      </w:pPr>
      <w:r w:rsidRPr="00153FD7">
        <w:rPr>
          <w:rFonts w:asciiTheme="minorHAnsi" w:hAnsiTheme="minorHAnsi" w:cstheme="minorHAnsi"/>
        </w:rPr>
        <w:br w:type="page"/>
      </w:r>
    </w:p>
    <w:p w14:paraId="27718427" w14:textId="77777777" w:rsidR="00E73A6B" w:rsidRPr="00153FD7" w:rsidRDefault="00E73A6B">
      <w:pPr>
        <w:rPr>
          <w:rFonts w:asciiTheme="minorHAnsi" w:hAnsiTheme="minorHAnsi" w:cstheme="minorHAnsi"/>
        </w:rPr>
      </w:pPr>
    </w:p>
    <w:sectPr w:rsidR="00E73A6B" w:rsidRPr="00153FD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38B"/>
    <w:multiLevelType w:val="hybridMultilevel"/>
    <w:tmpl w:val="5BC648AE"/>
    <w:lvl w:ilvl="0" w:tplc="390AB6E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03652">
    <w:abstractNumId w:val="0"/>
  </w:num>
  <w:num w:numId="2" w16cid:durableId="140012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D9"/>
    <w:rsid w:val="00153FD7"/>
    <w:rsid w:val="007233D9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4F5F"/>
  <w15:chartTrackingRefBased/>
  <w15:docId w15:val="{984B89A0-71BA-47A7-AAB7-B69D216E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233D9"/>
    <w:pPr>
      <w:keepNext/>
      <w:outlineLvl w:val="0"/>
    </w:pPr>
    <w:rPr>
      <w:rFonts w:ascii="Comic Sans MS" w:hAnsi="Comic Sans MS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7233D9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33D9"/>
    <w:rPr>
      <w:rFonts w:ascii="Comic Sans MS" w:eastAsia="Times New Roman" w:hAnsi="Comic Sans MS" w:cs="Times New Roman"/>
      <w:sz w:val="3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233D9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233D9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7233D9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7233D9"/>
    <w:pPr>
      <w:ind w:left="708"/>
    </w:pPr>
  </w:style>
  <w:style w:type="character" w:styleId="Hyperlink">
    <w:name w:val="Hyperlink"/>
    <w:uiPriority w:val="99"/>
    <w:unhideWhenUsed/>
    <w:rsid w:val="00723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2022-07-02T10:45:00Z</dcterms:created>
  <dcterms:modified xsi:type="dcterms:W3CDTF">2022-07-02T10:55:00Z</dcterms:modified>
</cp:coreProperties>
</file>