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4F60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CA4716">
        <w:rPr>
          <w:rFonts w:asciiTheme="minorHAnsi" w:hAnsiTheme="minorHAnsi" w:cstheme="minorHAnsi"/>
          <w:sz w:val="24"/>
          <w:u w:val="none"/>
        </w:rPr>
        <w:t>Max-Keller-Schule</w:t>
      </w:r>
    </w:p>
    <w:p w14:paraId="6315CCCC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CA4716">
        <w:rPr>
          <w:rFonts w:asciiTheme="minorHAnsi" w:hAnsiTheme="minorHAnsi" w:cstheme="minorHAnsi"/>
          <w:sz w:val="24"/>
          <w:u w:val="none"/>
        </w:rPr>
        <w:t>Berufsfachschule für Musik</w:t>
      </w:r>
    </w:p>
    <w:p w14:paraId="565E8D6B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CA4716">
        <w:rPr>
          <w:rFonts w:asciiTheme="minorHAnsi" w:hAnsiTheme="minorHAnsi" w:cstheme="minorHAnsi"/>
          <w:sz w:val="24"/>
          <w:u w:val="none"/>
        </w:rPr>
        <w:t>Altötting</w:t>
      </w:r>
    </w:p>
    <w:p w14:paraId="04641D83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0FCCE3B0" w14:textId="77777777" w:rsidR="00FE5559" w:rsidRPr="00CA4716" w:rsidRDefault="00FE5559" w:rsidP="00FE5559">
      <w:pPr>
        <w:pStyle w:val="Textkrper"/>
        <w:rPr>
          <w:rFonts w:asciiTheme="minorHAnsi" w:hAnsiTheme="minorHAnsi" w:cstheme="minorHAnsi"/>
          <w:b/>
          <w:sz w:val="24"/>
        </w:rPr>
      </w:pPr>
    </w:p>
    <w:p w14:paraId="42479A26" w14:textId="2B4FD129" w:rsidR="00FE5559" w:rsidRPr="00CA4716" w:rsidRDefault="00FE5559" w:rsidP="00FE5559">
      <w:pPr>
        <w:pStyle w:val="Textkrper"/>
        <w:rPr>
          <w:rFonts w:asciiTheme="minorHAnsi" w:hAnsiTheme="minorHAnsi" w:cstheme="minorHAnsi"/>
          <w:b/>
          <w:szCs w:val="28"/>
          <w:u w:val="none"/>
        </w:rPr>
      </w:pPr>
      <w:r w:rsidRPr="00CA4716">
        <w:rPr>
          <w:rFonts w:asciiTheme="minorHAnsi" w:hAnsiTheme="minorHAnsi" w:cstheme="minorHAnsi"/>
          <w:b/>
          <w:szCs w:val="28"/>
          <w:u w:val="none"/>
        </w:rPr>
        <w:t xml:space="preserve">Prüfungsanforderungen für den Eintritt in das 2. Schuljahr </w:t>
      </w:r>
    </w:p>
    <w:p w14:paraId="4FF17B05" w14:textId="77777777" w:rsidR="00FE5559" w:rsidRPr="00CA4716" w:rsidRDefault="00FE5559" w:rsidP="00FE5559">
      <w:pPr>
        <w:pStyle w:val="Textkrper"/>
        <w:rPr>
          <w:rFonts w:asciiTheme="minorHAnsi" w:hAnsiTheme="minorHAnsi" w:cstheme="minorHAnsi"/>
          <w:sz w:val="24"/>
          <w:u w:val="none"/>
        </w:rPr>
      </w:pPr>
    </w:p>
    <w:p w14:paraId="7E095923" w14:textId="77777777" w:rsidR="00FE5559" w:rsidRPr="00CA4716" w:rsidRDefault="00FE5559" w:rsidP="00FE5559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679DA0E0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  <w:r w:rsidRPr="00CA4716">
        <w:rPr>
          <w:rFonts w:asciiTheme="minorHAnsi" w:hAnsiTheme="minorHAnsi" w:cstheme="minorHAnsi"/>
          <w:b/>
          <w:bCs/>
          <w:sz w:val="24"/>
        </w:rPr>
        <w:t>Hauptfach:</w:t>
      </w:r>
      <w:r w:rsidRPr="00CA4716">
        <w:rPr>
          <w:rFonts w:asciiTheme="minorHAnsi" w:hAnsiTheme="minorHAnsi" w:cstheme="minorHAnsi"/>
          <w:b/>
          <w:bCs/>
          <w:sz w:val="24"/>
          <w:u w:val="none"/>
        </w:rPr>
        <w:t xml:space="preserve"> Akkordeon</w:t>
      </w:r>
    </w:p>
    <w:p w14:paraId="2531933C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79EA20D0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25F9B85C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CA4716">
        <w:rPr>
          <w:rFonts w:asciiTheme="minorHAnsi" w:hAnsiTheme="minorHAnsi" w:cstheme="minorHAnsi"/>
          <w:sz w:val="24"/>
          <w:u w:val="none"/>
        </w:rPr>
        <w:t>Bei der Aufnahmeprüfung sind drei Stücke vorzutragen: eine Transkription, eine Originalkomposition, sowie ein Stück freier Wahl.</w:t>
      </w:r>
    </w:p>
    <w:p w14:paraId="7822715E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5C641C15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07963211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</w:rPr>
      </w:pPr>
      <w:r w:rsidRPr="00CA4716">
        <w:rPr>
          <w:rFonts w:asciiTheme="minorHAnsi" w:hAnsiTheme="minorHAnsi" w:cstheme="minorHAnsi"/>
          <w:sz w:val="24"/>
        </w:rPr>
        <w:t>Man orientiere sich bitte an folgenden Werken:</w:t>
      </w:r>
    </w:p>
    <w:p w14:paraId="280B60E3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5790AC78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643566C9" w14:textId="5B5C7EA2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CA4716">
        <w:rPr>
          <w:rFonts w:asciiTheme="minorHAnsi" w:hAnsiTheme="minorHAnsi" w:cstheme="minorHAnsi"/>
          <w:sz w:val="24"/>
          <w:u w:val="none"/>
        </w:rPr>
        <w:t>Johann Sebastian Bach</w:t>
      </w:r>
      <w:r w:rsidRPr="00CA4716">
        <w:rPr>
          <w:rFonts w:asciiTheme="minorHAnsi" w:hAnsiTheme="minorHAnsi" w:cstheme="minorHAnsi"/>
          <w:sz w:val="24"/>
          <w:u w:val="none"/>
        </w:rPr>
        <w:tab/>
        <w:t>Zwei- und dreistimmige Inventionen</w:t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="00EE6505">
        <w:rPr>
          <w:rFonts w:asciiTheme="minorHAnsi" w:hAnsiTheme="minorHAnsi" w:cstheme="minorHAnsi"/>
          <w:sz w:val="24"/>
          <w:u w:val="none"/>
        </w:rPr>
        <w:tab/>
      </w:r>
      <w:proofErr w:type="gramStart"/>
      <w:r w:rsidRPr="00CA4716">
        <w:rPr>
          <w:rFonts w:asciiTheme="minorHAnsi" w:hAnsiTheme="minorHAnsi" w:cstheme="minorHAnsi"/>
          <w:sz w:val="24"/>
          <w:u w:val="none"/>
        </w:rPr>
        <w:t>Französische</w:t>
      </w:r>
      <w:proofErr w:type="gramEnd"/>
      <w:r w:rsidRPr="00CA4716">
        <w:rPr>
          <w:rFonts w:asciiTheme="minorHAnsi" w:hAnsiTheme="minorHAnsi" w:cstheme="minorHAnsi"/>
          <w:sz w:val="24"/>
          <w:u w:val="none"/>
        </w:rPr>
        <w:t xml:space="preserve"> Suiten (freie </w:t>
      </w:r>
      <w:proofErr w:type="spellStart"/>
      <w:r w:rsidRPr="00CA4716">
        <w:rPr>
          <w:rFonts w:asciiTheme="minorHAnsi" w:hAnsiTheme="minorHAnsi" w:cstheme="minorHAnsi"/>
          <w:sz w:val="24"/>
          <w:u w:val="none"/>
        </w:rPr>
        <w:t>Satzwahl</w:t>
      </w:r>
      <w:proofErr w:type="spellEnd"/>
      <w:r w:rsidRPr="00CA4716">
        <w:rPr>
          <w:rFonts w:asciiTheme="minorHAnsi" w:hAnsiTheme="minorHAnsi" w:cstheme="minorHAnsi"/>
          <w:sz w:val="24"/>
          <w:u w:val="none"/>
        </w:rPr>
        <w:t>), Henle</w:t>
      </w:r>
    </w:p>
    <w:p w14:paraId="6FB51C23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</w:p>
    <w:p w14:paraId="7148D4B4" w14:textId="5D89E863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  <w:lang w:val="it-IT"/>
        </w:rPr>
      </w:pPr>
      <w:r w:rsidRPr="00CA4716">
        <w:rPr>
          <w:rFonts w:asciiTheme="minorHAnsi" w:hAnsiTheme="minorHAnsi" w:cstheme="minorHAnsi"/>
          <w:sz w:val="24"/>
          <w:u w:val="none"/>
          <w:lang w:val="it-IT"/>
        </w:rPr>
        <w:t>Domenico Scarlatti</w:t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  <w:t>Sonaten, Henle</w:t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</w:p>
    <w:p w14:paraId="1214F73A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  <w:lang w:val="it-IT"/>
        </w:rPr>
      </w:pPr>
    </w:p>
    <w:p w14:paraId="495D2D08" w14:textId="0672EE43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CA4716">
        <w:rPr>
          <w:rFonts w:asciiTheme="minorHAnsi" w:hAnsiTheme="minorHAnsi" w:cstheme="minorHAnsi"/>
          <w:sz w:val="24"/>
          <w:u w:val="none"/>
        </w:rPr>
        <w:t>Joseph Haydn</w:t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="00EE6505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>Sonaten, Wiener Urtext</w:t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  <w:t xml:space="preserve">          </w:t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  <w:r w:rsidRPr="00CA4716">
        <w:rPr>
          <w:rFonts w:asciiTheme="minorHAnsi" w:hAnsiTheme="minorHAnsi" w:cstheme="minorHAnsi"/>
          <w:sz w:val="24"/>
          <w:u w:val="none"/>
        </w:rPr>
        <w:tab/>
      </w:r>
    </w:p>
    <w:p w14:paraId="16957841" w14:textId="154A7EA6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  <w:lang w:val="it-IT"/>
        </w:rPr>
      </w:pPr>
      <w:r w:rsidRPr="00CA4716">
        <w:rPr>
          <w:rFonts w:asciiTheme="minorHAnsi" w:hAnsiTheme="minorHAnsi" w:cstheme="minorHAnsi"/>
          <w:sz w:val="24"/>
          <w:u w:val="none"/>
          <w:lang w:val="it-IT"/>
        </w:rPr>
        <w:t>Torbjörn</w:t>
      </w:r>
      <w:r w:rsidR="00DD2C47" w:rsidRPr="00CA4716">
        <w:rPr>
          <w:rFonts w:asciiTheme="minorHAnsi" w:hAnsiTheme="minorHAnsi" w:cstheme="minorHAnsi"/>
          <w:sz w:val="24"/>
          <w:u w:val="none"/>
          <w:lang w:val="it-IT"/>
        </w:rPr>
        <w:t xml:space="preserve"> Lundquist</w:t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  <w:t xml:space="preserve">Sonatina Piccola, Hohner </w:t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  <w:t xml:space="preserve">        </w:t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  <w:t xml:space="preserve">       </w:t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</w:p>
    <w:p w14:paraId="7F33221D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  <w:lang w:val="it-IT"/>
        </w:rPr>
      </w:pP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  <w:t>Partita Piccola, 2. Satz</w:t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</w:p>
    <w:p w14:paraId="4E9F1112" w14:textId="77777777" w:rsidR="00EE6505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  <w:lang w:val="it-IT"/>
        </w:rPr>
      </w:pPr>
      <w:r w:rsidRPr="00CA4716">
        <w:rPr>
          <w:rFonts w:asciiTheme="minorHAnsi" w:hAnsiTheme="minorHAnsi" w:cstheme="minorHAnsi"/>
          <w:sz w:val="24"/>
          <w:u w:val="none"/>
          <w:lang w:val="it-IT"/>
        </w:rPr>
        <w:t>Leif</w:t>
      </w:r>
      <w:r w:rsidR="00DD2C47" w:rsidRPr="00CA4716">
        <w:rPr>
          <w:rFonts w:asciiTheme="minorHAnsi" w:hAnsiTheme="minorHAnsi" w:cstheme="minorHAnsi"/>
          <w:sz w:val="24"/>
          <w:u w:val="none"/>
          <w:lang w:val="it-IT"/>
        </w:rPr>
        <w:t xml:space="preserve"> Kayser</w:t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="00DD2C47"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>Arabesques</w:t>
      </w:r>
      <w:r w:rsidR="00DD2C47" w:rsidRPr="00CA4716">
        <w:rPr>
          <w:rFonts w:asciiTheme="minorHAnsi" w:hAnsiTheme="minorHAnsi" w:cstheme="minorHAnsi"/>
          <w:sz w:val="24"/>
          <w:u w:val="none"/>
          <w:lang w:val="it-IT"/>
        </w:rPr>
        <w:t>, Kayser Copenhagen</w:t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Pr="00CA4716">
        <w:rPr>
          <w:rFonts w:asciiTheme="minorHAnsi" w:hAnsiTheme="minorHAnsi" w:cstheme="minorHAnsi"/>
          <w:sz w:val="24"/>
          <w:u w:val="none"/>
          <w:lang w:val="it-IT"/>
        </w:rPr>
        <w:tab/>
        <w:t xml:space="preserve">      </w:t>
      </w:r>
    </w:p>
    <w:p w14:paraId="7DDFF8DE" w14:textId="475EC0DF" w:rsidR="00FE5559" w:rsidRPr="00CA4716" w:rsidRDefault="00EE6505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  <w:lang w:val="it-IT"/>
        </w:rPr>
      </w:pPr>
      <w:r>
        <w:rPr>
          <w:rFonts w:asciiTheme="minorHAnsi" w:hAnsiTheme="minorHAnsi" w:cstheme="minorHAnsi"/>
          <w:sz w:val="24"/>
          <w:u w:val="none"/>
          <w:lang w:val="it-IT"/>
        </w:rPr>
        <w:t xml:space="preserve">Mogens </w:t>
      </w:r>
      <w:r w:rsidR="00DD2C47" w:rsidRPr="00CA4716">
        <w:rPr>
          <w:rFonts w:asciiTheme="minorHAnsi" w:hAnsiTheme="minorHAnsi" w:cstheme="minorHAnsi"/>
          <w:sz w:val="24"/>
          <w:u w:val="none"/>
          <w:lang w:val="it-IT"/>
        </w:rPr>
        <w:t>Ellegaard</w:t>
      </w:r>
      <w:r w:rsidR="00FE5559"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="00DD2C47"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="00FE5559" w:rsidRPr="00CA4716">
        <w:rPr>
          <w:rFonts w:asciiTheme="minorHAnsi" w:hAnsiTheme="minorHAnsi" w:cstheme="minorHAnsi"/>
          <w:sz w:val="24"/>
          <w:u w:val="none"/>
          <w:lang w:val="it-IT"/>
        </w:rPr>
        <w:t>Polyphones Spielbuch</w:t>
      </w:r>
      <w:r w:rsidR="00DD2C47" w:rsidRPr="00CA4716">
        <w:rPr>
          <w:rFonts w:asciiTheme="minorHAnsi" w:hAnsiTheme="minorHAnsi" w:cstheme="minorHAnsi"/>
          <w:sz w:val="24"/>
          <w:u w:val="none"/>
          <w:lang w:val="it-IT"/>
        </w:rPr>
        <w:t>, Preißler</w:t>
      </w:r>
      <w:r w:rsidR="00FE5559"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="00FE5559"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="00FE5559"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  <w:r w:rsidR="00FE5559" w:rsidRPr="00CA4716">
        <w:rPr>
          <w:rFonts w:asciiTheme="minorHAnsi" w:hAnsiTheme="minorHAnsi" w:cstheme="minorHAnsi"/>
          <w:sz w:val="24"/>
          <w:u w:val="none"/>
          <w:lang w:val="it-IT"/>
        </w:rPr>
        <w:tab/>
      </w:r>
    </w:p>
    <w:p w14:paraId="145B4DCB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  <w:lang w:val="it-IT"/>
        </w:rPr>
      </w:pPr>
    </w:p>
    <w:p w14:paraId="0DC42304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  <w:lang w:val="it-IT"/>
        </w:rPr>
      </w:pPr>
    </w:p>
    <w:p w14:paraId="21D036E3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CA4716">
        <w:rPr>
          <w:rFonts w:asciiTheme="minorHAnsi" w:hAnsiTheme="minorHAnsi" w:cstheme="minorHAnsi"/>
          <w:sz w:val="24"/>
          <w:u w:val="none"/>
        </w:rPr>
        <w:t xml:space="preserve">Stücke mit ähnlichem Schwierigkeitsgrad sind auch zulässig. </w:t>
      </w:r>
    </w:p>
    <w:p w14:paraId="4BD659E9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7944295D" w14:textId="77777777" w:rsidR="00FE5559" w:rsidRPr="00CA4716" w:rsidRDefault="00FE5559" w:rsidP="00FE5559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CA4716">
        <w:rPr>
          <w:rFonts w:asciiTheme="minorHAnsi" w:hAnsiTheme="minorHAnsi" w:cstheme="minorHAnsi"/>
          <w:sz w:val="24"/>
          <w:szCs w:val="24"/>
        </w:rPr>
        <w:t xml:space="preserve">Bitte nehmen Sie in Zweifelsfällen Rücksprache mit der Hauptfachlehrkraft Wolfgang </w:t>
      </w:r>
      <w:proofErr w:type="spellStart"/>
      <w:r w:rsidRPr="00CA4716">
        <w:rPr>
          <w:rFonts w:asciiTheme="minorHAnsi" w:hAnsiTheme="minorHAnsi" w:cstheme="minorHAnsi"/>
          <w:sz w:val="24"/>
          <w:szCs w:val="24"/>
        </w:rPr>
        <w:t>Dimetrik</w:t>
      </w:r>
      <w:proofErr w:type="spellEnd"/>
      <w:r w:rsidRPr="00CA4716">
        <w:rPr>
          <w:rFonts w:asciiTheme="minorHAnsi" w:hAnsiTheme="minorHAnsi" w:cstheme="minorHAnsi"/>
          <w:sz w:val="24"/>
          <w:szCs w:val="24"/>
        </w:rPr>
        <w:t>.</w:t>
      </w:r>
    </w:p>
    <w:p w14:paraId="46F3E04D" w14:textId="77777777" w:rsidR="00FE5559" w:rsidRPr="00CA4716" w:rsidRDefault="00FE5559" w:rsidP="00FE5559">
      <w:pPr>
        <w:rPr>
          <w:rFonts w:asciiTheme="minorHAnsi" w:hAnsiTheme="minorHAnsi" w:cstheme="minorHAnsi"/>
        </w:rPr>
      </w:pPr>
    </w:p>
    <w:p w14:paraId="14F0CC35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74D6C5BF" w14:textId="77777777" w:rsidR="00FE5559" w:rsidRPr="00CA4716" w:rsidRDefault="00FE5559" w:rsidP="00FE555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6D6FE9E8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  <w:u w:val="single"/>
        </w:rPr>
      </w:pPr>
      <w:r w:rsidRPr="00CA4716">
        <w:rPr>
          <w:rFonts w:asciiTheme="minorHAnsi" w:hAnsiTheme="minorHAnsi" w:cstheme="minorHAnsi"/>
          <w:b/>
          <w:bCs/>
          <w:u w:val="single"/>
        </w:rPr>
        <w:t>Theorie</w:t>
      </w:r>
    </w:p>
    <w:p w14:paraId="796D60A4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</w:p>
    <w:p w14:paraId="74215B0D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Allgemeine Musiklehre</w:t>
      </w:r>
    </w:p>
    <w:p w14:paraId="3EAEFC15" w14:textId="77777777" w:rsidR="00CA4716" w:rsidRPr="00CA4716" w:rsidRDefault="00CA4716" w:rsidP="00CA4716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5A097CEE" w14:textId="77777777" w:rsidR="00CA4716" w:rsidRPr="00CA4716" w:rsidRDefault="00CA4716" w:rsidP="00CA4716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390AA55B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</w:p>
    <w:p w14:paraId="6876674D" w14:textId="77777777" w:rsidR="00CA4716" w:rsidRPr="00CA4716" w:rsidRDefault="00CA4716" w:rsidP="00CA4716">
      <w:pPr>
        <w:rPr>
          <w:rFonts w:asciiTheme="minorHAnsi" w:hAnsiTheme="minorHAnsi" w:cstheme="minorHAnsi"/>
          <w:u w:val="single"/>
        </w:rPr>
      </w:pPr>
      <w:r w:rsidRPr="00CA4716">
        <w:rPr>
          <w:rFonts w:asciiTheme="minorHAnsi" w:hAnsiTheme="minorHAnsi" w:cstheme="minorHAnsi"/>
          <w:u w:val="single"/>
        </w:rPr>
        <w:t>Vorbereitende Literatur:</w:t>
      </w:r>
      <w:r w:rsidRPr="00CA4716">
        <w:rPr>
          <w:rFonts w:asciiTheme="minorHAnsi" w:hAnsiTheme="minorHAnsi" w:cstheme="minorHAnsi"/>
        </w:rPr>
        <w:t xml:space="preserve"> z.B.</w:t>
      </w:r>
    </w:p>
    <w:p w14:paraId="2165ED9C" w14:textId="77777777" w:rsidR="00CA4716" w:rsidRPr="00CA4716" w:rsidRDefault="00CA4716" w:rsidP="00CA4716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Cs/>
        </w:rPr>
        <w:t>Christoph Hempel, Neue allg. Musiklehre (Atlantis/Schott)</w:t>
      </w:r>
    </w:p>
    <w:p w14:paraId="5E593E14" w14:textId="77777777" w:rsidR="00CA4716" w:rsidRPr="00CA4716" w:rsidRDefault="00CA4716" w:rsidP="00CA4716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Cs/>
        </w:rPr>
        <w:t>oder</w:t>
      </w:r>
      <w:r w:rsidRPr="00CA4716">
        <w:rPr>
          <w:rFonts w:asciiTheme="minorHAnsi" w:hAnsiTheme="minorHAnsi" w:cstheme="minorHAnsi"/>
        </w:rPr>
        <w:t xml:space="preserve"> </w:t>
      </w:r>
      <w:r w:rsidRPr="00CA4716">
        <w:rPr>
          <w:rFonts w:asciiTheme="minorHAnsi" w:hAnsiTheme="minorHAnsi" w:cstheme="minorHAnsi"/>
          <w:bCs/>
        </w:rPr>
        <w:t>Hermann Grabner, allg. Musiklehre (Bärenreiter)</w:t>
      </w:r>
    </w:p>
    <w:p w14:paraId="20AF7F40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</w:p>
    <w:p w14:paraId="07B18901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</w:p>
    <w:p w14:paraId="40E19B2B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lastRenderedPageBreak/>
        <w:t xml:space="preserve">Gehörbildung </w:t>
      </w:r>
      <w:r w:rsidRPr="00D51D20">
        <w:rPr>
          <w:rFonts w:asciiTheme="minorHAnsi" w:hAnsiTheme="minorHAnsi" w:cstheme="minorHAnsi"/>
        </w:rPr>
        <w:t>(schriftlich)</w:t>
      </w:r>
    </w:p>
    <w:p w14:paraId="2A0A961E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</w:p>
    <w:p w14:paraId="732DBA0A" w14:textId="77777777" w:rsidR="00CA4716" w:rsidRPr="00CA4716" w:rsidRDefault="00CA4716" w:rsidP="00CA4716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3C46F3DD" w14:textId="77777777" w:rsidR="00CA4716" w:rsidRPr="00CA4716" w:rsidRDefault="00CA4716" w:rsidP="00CA4716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0BEADD91" w14:textId="250FE13D" w:rsidR="00CA4716" w:rsidRPr="00CA4716" w:rsidRDefault="00CA4716" w:rsidP="00CA4716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4C42C503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</w:p>
    <w:p w14:paraId="655BB74D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</w:p>
    <w:p w14:paraId="1169AB45" w14:textId="6D40ADE2" w:rsidR="00CA4716" w:rsidRPr="00CA4716" w:rsidRDefault="00CA4716" w:rsidP="00CA4716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/>
          <w:bCs/>
        </w:rPr>
        <w:t xml:space="preserve">Gehörbildung </w:t>
      </w:r>
      <w:r w:rsidRPr="00D51D20">
        <w:rPr>
          <w:rFonts w:asciiTheme="minorHAnsi" w:hAnsiTheme="minorHAnsi" w:cstheme="minorHAnsi"/>
          <w:bCs/>
        </w:rPr>
        <w:t>(mündlich)</w:t>
      </w:r>
    </w:p>
    <w:p w14:paraId="1DDC3CE0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</w:p>
    <w:p w14:paraId="251829CE" w14:textId="77777777" w:rsidR="00CA4716" w:rsidRPr="00CA4716" w:rsidRDefault="00CA4716" w:rsidP="00CA4716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2B0881CE" w14:textId="77777777" w:rsidR="00CA4716" w:rsidRPr="00CA4716" w:rsidRDefault="00CA4716" w:rsidP="00CA4716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006877A2" w14:textId="77777777" w:rsidR="00CA4716" w:rsidRPr="00CA4716" w:rsidRDefault="00CA4716" w:rsidP="00CA4716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/>
        </w:rPr>
        <w:t>Vorbereitende Literatur: z.B.</w:t>
      </w:r>
      <w:r w:rsidRPr="00CA4716">
        <w:rPr>
          <w:rFonts w:asciiTheme="minorHAnsi" w:hAnsiTheme="minorHAnsi" w:cstheme="minorHAnsi"/>
        </w:rPr>
        <w:t xml:space="preserve"> </w:t>
      </w:r>
    </w:p>
    <w:p w14:paraId="42C23361" w14:textId="77777777" w:rsidR="00CA4716" w:rsidRPr="00CA4716" w:rsidRDefault="00CA4716" w:rsidP="00CA4716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2F39EC8E" w14:textId="77777777" w:rsidR="00CA4716" w:rsidRPr="00CA4716" w:rsidRDefault="00CA4716" w:rsidP="00CA4716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(Verlag Kurt Maas)</w:t>
      </w:r>
    </w:p>
    <w:p w14:paraId="5C34BD0E" w14:textId="77777777" w:rsidR="00CA4716" w:rsidRPr="00CA4716" w:rsidRDefault="00CA4716" w:rsidP="00CA4716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Werner Rottler, Hören in Übungen und Literaturbeispielen (Asta Musikverlag).</w:t>
      </w:r>
    </w:p>
    <w:p w14:paraId="6E45A823" w14:textId="77777777" w:rsidR="00CA4716" w:rsidRPr="00CA4716" w:rsidRDefault="00CA4716" w:rsidP="00CA4716">
      <w:pPr>
        <w:rPr>
          <w:rFonts w:asciiTheme="minorHAnsi" w:hAnsiTheme="minorHAnsi" w:cstheme="minorHAnsi"/>
        </w:rPr>
      </w:pPr>
    </w:p>
    <w:p w14:paraId="01502FB2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</w:p>
    <w:p w14:paraId="7C425F35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Tonsatz</w:t>
      </w:r>
    </w:p>
    <w:p w14:paraId="194B6028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</w:p>
    <w:p w14:paraId="18A3B61A" w14:textId="42FC7F06" w:rsidR="00CA4716" w:rsidRPr="00CA4716" w:rsidRDefault="00CA4716" w:rsidP="00CA4716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5B8DB772" w14:textId="77777777" w:rsidR="00CA4716" w:rsidRPr="00CA4716" w:rsidRDefault="00CA4716" w:rsidP="00CA4716">
      <w:pPr>
        <w:rPr>
          <w:rFonts w:asciiTheme="minorHAnsi" w:hAnsiTheme="minorHAnsi" w:cstheme="minorHAnsi"/>
          <w:bCs/>
        </w:rPr>
      </w:pPr>
    </w:p>
    <w:p w14:paraId="66C36C80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</w:p>
    <w:p w14:paraId="69A15C0D" w14:textId="77777777" w:rsidR="004E7FB6" w:rsidRDefault="004E7FB6" w:rsidP="00CA4716">
      <w:pPr>
        <w:rPr>
          <w:rFonts w:asciiTheme="minorHAnsi" w:hAnsiTheme="minorHAnsi" w:cstheme="minorHAnsi"/>
          <w:b/>
          <w:bCs/>
          <w:u w:val="single"/>
        </w:rPr>
      </w:pPr>
    </w:p>
    <w:p w14:paraId="72264D67" w14:textId="55C109CA" w:rsidR="00CA4716" w:rsidRPr="004E7FB6" w:rsidRDefault="00CA4716" w:rsidP="00CA4716">
      <w:pPr>
        <w:rPr>
          <w:rFonts w:asciiTheme="minorHAnsi" w:hAnsiTheme="minorHAnsi" w:cstheme="minorHAnsi"/>
          <w:b/>
          <w:bCs/>
          <w:u w:val="single"/>
        </w:rPr>
      </w:pPr>
      <w:r w:rsidRPr="004E7FB6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42745FA1" w14:textId="77777777" w:rsidR="00CA4716" w:rsidRPr="00CA4716" w:rsidRDefault="00CA4716" w:rsidP="00CA4716">
      <w:pPr>
        <w:jc w:val="both"/>
        <w:rPr>
          <w:rFonts w:asciiTheme="minorHAnsi" w:hAnsiTheme="minorHAnsi" w:cstheme="minorHAnsi"/>
          <w:b/>
          <w:bCs/>
        </w:rPr>
      </w:pPr>
    </w:p>
    <w:p w14:paraId="05857D08" w14:textId="77777777" w:rsidR="00CA4716" w:rsidRPr="00CA4716" w:rsidRDefault="00CA4716" w:rsidP="00CA4716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6D1A51B4" w14:textId="77777777" w:rsidR="00CA4716" w:rsidRPr="00CA4716" w:rsidRDefault="00CA4716" w:rsidP="00CA4716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CA4716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25BD5044" w14:textId="77777777" w:rsidR="00CA4716" w:rsidRPr="00CA4716" w:rsidRDefault="00CA4716" w:rsidP="00CA4716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 xml:space="preserve">ein Stück aus dem „Notenbuch der Anna Magdalena Bach“, ein </w:t>
      </w:r>
      <w:proofErr w:type="spellStart"/>
      <w:r w:rsidRPr="00CA4716">
        <w:rPr>
          <w:rFonts w:asciiTheme="minorHAnsi" w:hAnsiTheme="minorHAnsi" w:cstheme="minorHAnsi"/>
          <w:kern w:val="3"/>
          <w:lang w:eastAsia="zh-CN"/>
        </w:rPr>
        <w:t>Sonatinensatz</w:t>
      </w:r>
      <w:proofErr w:type="spellEnd"/>
      <w:r w:rsidRPr="00CA4716">
        <w:rPr>
          <w:rFonts w:asciiTheme="minorHAnsi" w:hAnsiTheme="minorHAnsi" w:cstheme="minorHAnsi"/>
          <w:kern w:val="3"/>
          <w:lang w:eastAsia="zh-CN"/>
        </w:rPr>
        <w:t xml:space="preserve"> der Klassik, ein Stück aus der Romantik oder der Moderne</w:t>
      </w:r>
    </w:p>
    <w:p w14:paraId="6ABD0D81" w14:textId="77777777" w:rsidR="00CA4716" w:rsidRPr="00CA4716" w:rsidRDefault="00CA4716" w:rsidP="00CA4716">
      <w:pPr>
        <w:rPr>
          <w:rFonts w:asciiTheme="minorHAnsi" w:hAnsiTheme="minorHAnsi" w:cstheme="minorHAnsi"/>
        </w:rPr>
      </w:pPr>
    </w:p>
    <w:p w14:paraId="71BBEEAB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</w:p>
    <w:p w14:paraId="7707AD93" w14:textId="77777777" w:rsidR="00F156A6" w:rsidRDefault="00F156A6" w:rsidP="00CA4716">
      <w:pPr>
        <w:rPr>
          <w:rFonts w:asciiTheme="minorHAnsi" w:hAnsiTheme="minorHAnsi" w:cstheme="minorHAnsi"/>
          <w:b/>
          <w:bCs/>
          <w:u w:val="single"/>
        </w:rPr>
      </w:pPr>
    </w:p>
    <w:p w14:paraId="51C00A09" w14:textId="524D356E" w:rsidR="00CA4716" w:rsidRPr="00F156A6" w:rsidRDefault="00CA4716" w:rsidP="00CA4716">
      <w:pPr>
        <w:rPr>
          <w:rFonts w:asciiTheme="minorHAnsi" w:hAnsiTheme="minorHAnsi" w:cstheme="minorHAnsi"/>
          <w:b/>
          <w:bCs/>
          <w:u w:val="single"/>
        </w:rPr>
      </w:pPr>
      <w:r w:rsidRPr="00F156A6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4F4DD51C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</w:rPr>
      </w:pPr>
    </w:p>
    <w:p w14:paraId="77F564D7" w14:textId="77777777" w:rsidR="00CA4716" w:rsidRPr="00CA4716" w:rsidRDefault="00CA4716" w:rsidP="00CA4716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1C2A8BDC" w14:textId="77777777" w:rsidR="00CA4716" w:rsidRPr="00CA4716" w:rsidRDefault="00CA4716" w:rsidP="00CA4716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27444539" w14:textId="77777777" w:rsidR="00CA4716" w:rsidRPr="00CA4716" w:rsidRDefault="00CA4716" w:rsidP="00CA4716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01206E6F" w14:textId="77777777" w:rsidR="00CA4716" w:rsidRPr="00CA4716" w:rsidRDefault="00CA4716" w:rsidP="00CA4716">
      <w:pPr>
        <w:rPr>
          <w:rFonts w:asciiTheme="minorHAnsi" w:hAnsiTheme="minorHAnsi" w:cstheme="minorHAnsi"/>
        </w:rPr>
      </w:pPr>
    </w:p>
    <w:p w14:paraId="3C9ED9EE" w14:textId="77777777" w:rsidR="00CA4716" w:rsidRPr="00CA4716" w:rsidRDefault="00CA4716" w:rsidP="00CA4716">
      <w:pPr>
        <w:rPr>
          <w:rFonts w:asciiTheme="minorHAnsi" w:hAnsiTheme="minorHAnsi" w:cstheme="minorHAnsi"/>
          <w:b/>
          <w:bCs/>
          <w:u w:val="single"/>
        </w:rPr>
      </w:pPr>
    </w:p>
    <w:sectPr w:rsidR="00CA4716" w:rsidRPr="00CA4716" w:rsidSect="00D87095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229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59"/>
    <w:rsid w:val="000C3667"/>
    <w:rsid w:val="004E7FB6"/>
    <w:rsid w:val="006B41CC"/>
    <w:rsid w:val="00B03847"/>
    <w:rsid w:val="00CA4716"/>
    <w:rsid w:val="00D51D20"/>
    <w:rsid w:val="00DD2C47"/>
    <w:rsid w:val="00E35338"/>
    <w:rsid w:val="00EE6505"/>
    <w:rsid w:val="00F156A6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5128"/>
  <w15:chartTrackingRefBased/>
  <w15:docId w15:val="{BD36D999-88AB-4256-A1EB-AE6B2A2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5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FE5559"/>
    <w:pPr>
      <w:keepNext/>
      <w:outlineLvl w:val="0"/>
    </w:pPr>
    <w:rPr>
      <w:rFonts w:ascii="Garamond" w:hAnsi="Garamond"/>
      <w:sz w:val="28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FE5559"/>
    <w:pPr>
      <w:keepNext/>
      <w:ind w:left="360"/>
      <w:outlineLvl w:val="2"/>
    </w:pPr>
    <w:rPr>
      <w:rFonts w:ascii="Garamond" w:hAnsi="Garamond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FE5559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E5559"/>
    <w:rPr>
      <w:rFonts w:ascii="Garamond" w:eastAsia="Times New Roman" w:hAnsi="Garamond" w:cs="Times New Roman"/>
      <w:b/>
      <w:bCs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FE5559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FE5559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FE5559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  <w:style w:type="character" w:styleId="Hyperlink">
    <w:name w:val="Hyperlink"/>
    <w:uiPriority w:val="99"/>
    <w:unhideWhenUsed/>
    <w:rsid w:val="00FE5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7</cp:revision>
  <dcterms:created xsi:type="dcterms:W3CDTF">2022-06-19T19:45:00Z</dcterms:created>
  <dcterms:modified xsi:type="dcterms:W3CDTF">2022-07-02T07:52:00Z</dcterms:modified>
</cp:coreProperties>
</file>