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6DD8" w14:textId="77777777" w:rsidR="00817973" w:rsidRPr="00817973" w:rsidRDefault="00817973" w:rsidP="00817973">
      <w:pPr>
        <w:pStyle w:val="berschrift2"/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>Max-Keller-Schule</w:t>
      </w:r>
    </w:p>
    <w:p w14:paraId="3287BE47" w14:textId="77777777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 xml:space="preserve">Berufsfachschule für Musik </w:t>
      </w:r>
    </w:p>
    <w:p w14:paraId="1C9B7639" w14:textId="77777777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>Altötting</w:t>
      </w:r>
    </w:p>
    <w:p w14:paraId="131326AD" w14:textId="77777777" w:rsidR="00817973" w:rsidRPr="00817973" w:rsidRDefault="00817973" w:rsidP="00817973">
      <w:pPr>
        <w:pStyle w:val="berschrift1"/>
        <w:jc w:val="center"/>
        <w:rPr>
          <w:rFonts w:asciiTheme="minorHAnsi" w:hAnsiTheme="minorHAnsi" w:cstheme="minorHAnsi"/>
          <w:sz w:val="24"/>
          <w:szCs w:val="24"/>
          <w:u w:val="single"/>
        </w:rPr>
      </w:pPr>
    </w:p>
    <w:p w14:paraId="60BF76A4" w14:textId="0A7F497A" w:rsidR="00817973" w:rsidRPr="00817973" w:rsidRDefault="00817973" w:rsidP="00817973">
      <w:pPr>
        <w:pStyle w:val="berschrift1"/>
        <w:jc w:val="center"/>
        <w:rPr>
          <w:rFonts w:asciiTheme="minorHAnsi" w:hAnsiTheme="minorHAnsi" w:cstheme="minorHAnsi"/>
          <w:szCs w:val="28"/>
        </w:rPr>
      </w:pPr>
      <w:r w:rsidRPr="00817973">
        <w:rPr>
          <w:rFonts w:asciiTheme="minorHAnsi" w:hAnsiTheme="minorHAnsi" w:cstheme="minorHAnsi"/>
          <w:szCs w:val="28"/>
        </w:rPr>
        <w:t>Prüfungsanforderungen</w:t>
      </w:r>
      <w:r>
        <w:rPr>
          <w:rFonts w:asciiTheme="minorHAnsi" w:hAnsiTheme="minorHAnsi" w:cstheme="minorHAnsi"/>
          <w:szCs w:val="28"/>
        </w:rPr>
        <w:t xml:space="preserve"> </w:t>
      </w:r>
    </w:p>
    <w:p w14:paraId="2C374978" w14:textId="77777777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</w:p>
    <w:p w14:paraId="600A5CE7" w14:textId="77777777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</w:p>
    <w:p w14:paraId="089B01BB" w14:textId="50C4F79C" w:rsidR="00817973" w:rsidRPr="00817973" w:rsidRDefault="00817973" w:rsidP="00817973">
      <w:pPr>
        <w:rPr>
          <w:rFonts w:asciiTheme="minorHAnsi" w:hAnsiTheme="minorHAnsi" w:cstheme="minorHAnsi"/>
          <w:b/>
          <w:sz w:val="24"/>
          <w:szCs w:val="24"/>
        </w:rPr>
      </w:pPr>
      <w:r w:rsidRPr="00817973">
        <w:rPr>
          <w:rFonts w:asciiTheme="minorHAnsi" w:hAnsiTheme="minorHAnsi" w:cstheme="minorHAnsi"/>
          <w:b/>
          <w:sz w:val="24"/>
          <w:szCs w:val="24"/>
          <w:u w:val="single"/>
        </w:rPr>
        <w:t>Hauptfach:</w:t>
      </w:r>
      <w:r w:rsidRPr="00817973">
        <w:rPr>
          <w:rFonts w:asciiTheme="minorHAnsi" w:hAnsiTheme="minorHAnsi" w:cstheme="minorHAnsi"/>
          <w:b/>
          <w:sz w:val="24"/>
          <w:szCs w:val="24"/>
        </w:rPr>
        <w:t xml:space="preserve"> Akkordeon</w:t>
      </w:r>
      <w:r w:rsidR="007C747C">
        <w:rPr>
          <w:rFonts w:asciiTheme="minorHAnsi" w:hAnsiTheme="minorHAnsi" w:cstheme="minorHAnsi"/>
          <w:b/>
          <w:sz w:val="24"/>
          <w:szCs w:val="24"/>
        </w:rPr>
        <w:t xml:space="preserve"> Klassik</w:t>
      </w:r>
    </w:p>
    <w:p w14:paraId="3D9E276B" w14:textId="77777777" w:rsidR="00817973" w:rsidRPr="00817973" w:rsidRDefault="00817973" w:rsidP="00817973">
      <w:pPr>
        <w:rPr>
          <w:rFonts w:asciiTheme="minorHAnsi" w:hAnsiTheme="minorHAnsi" w:cstheme="minorHAnsi"/>
          <w:b/>
          <w:sz w:val="24"/>
          <w:szCs w:val="24"/>
        </w:rPr>
      </w:pPr>
    </w:p>
    <w:p w14:paraId="775B0E75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Zur Aufnahmeprüfung sind drei Stücke vorzutragen.</w:t>
      </w:r>
    </w:p>
    <w:p w14:paraId="7B468F7E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5CFBD1AD" w14:textId="78D96B37" w:rsidR="00817973" w:rsidRPr="00B868A9" w:rsidRDefault="00817973" w:rsidP="00B868A9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B868A9">
        <w:rPr>
          <w:rFonts w:asciiTheme="minorHAnsi" w:hAnsiTheme="minorHAnsi" w:cstheme="minorHAnsi"/>
          <w:bCs/>
          <w:sz w:val="24"/>
          <w:szCs w:val="24"/>
        </w:rPr>
        <w:t xml:space="preserve">Pflichtstück:  Jan </w:t>
      </w:r>
      <w:proofErr w:type="spellStart"/>
      <w:r w:rsidRPr="00B868A9">
        <w:rPr>
          <w:rFonts w:asciiTheme="minorHAnsi" w:hAnsiTheme="minorHAnsi" w:cstheme="minorHAnsi"/>
          <w:bCs/>
          <w:sz w:val="24"/>
          <w:szCs w:val="24"/>
        </w:rPr>
        <w:t>Truhlar</w:t>
      </w:r>
      <w:proofErr w:type="spellEnd"/>
      <w:r w:rsidRPr="00B868A9">
        <w:rPr>
          <w:rFonts w:asciiTheme="minorHAnsi" w:hAnsiTheme="minorHAnsi" w:cstheme="minorHAnsi"/>
          <w:bCs/>
          <w:sz w:val="24"/>
          <w:szCs w:val="24"/>
        </w:rPr>
        <w:t xml:space="preserve">, aus der „Perger-Suite“ Nr. 3 Romanze, </w:t>
      </w:r>
      <w:proofErr w:type="spellStart"/>
      <w:r w:rsidRPr="00B868A9">
        <w:rPr>
          <w:rFonts w:asciiTheme="minorHAnsi" w:hAnsiTheme="minorHAnsi" w:cstheme="minorHAnsi"/>
          <w:bCs/>
          <w:sz w:val="24"/>
          <w:szCs w:val="24"/>
        </w:rPr>
        <w:t>Vlg</w:t>
      </w:r>
      <w:proofErr w:type="spellEnd"/>
      <w:r w:rsidRPr="00B868A9">
        <w:rPr>
          <w:rFonts w:asciiTheme="minorHAnsi" w:hAnsiTheme="minorHAnsi" w:cstheme="minorHAnsi"/>
          <w:bCs/>
          <w:sz w:val="24"/>
          <w:szCs w:val="24"/>
        </w:rPr>
        <w:t>. Pilger, Krefeld</w:t>
      </w:r>
    </w:p>
    <w:p w14:paraId="43A7D242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183A03D9" w14:textId="0C7A5294" w:rsidR="00817973" w:rsidRPr="00B868A9" w:rsidRDefault="00A12286" w:rsidP="00B868A9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</w:t>
      </w:r>
      <w:r w:rsidR="00817973" w:rsidRPr="00B868A9">
        <w:rPr>
          <w:rFonts w:asciiTheme="minorHAnsi" w:hAnsiTheme="minorHAnsi" w:cstheme="minorHAnsi"/>
          <w:bCs/>
          <w:sz w:val="24"/>
          <w:szCs w:val="24"/>
        </w:rPr>
        <w:t>wei Stücke eigener Wahl</w:t>
      </w:r>
    </w:p>
    <w:p w14:paraId="04B25575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488510C4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17973">
        <w:rPr>
          <w:rFonts w:asciiTheme="minorHAnsi" w:hAnsiTheme="minorHAnsi" w:cstheme="minorHAnsi"/>
          <w:bCs/>
          <w:sz w:val="24"/>
          <w:szCs w:val="24"/>
          <w:u w:val="single"/>
        </w:rPr>
        <w:t>Man orientiere sich bitte an folgenden Werken:</w:t>
      </w:r>
    </w:p>
    <w:p w14:paraId="33E10FF0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5C2D30C5" w14:textId="64B40B59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Wilhelm</w:t>
      </w:r>
      <w:r>
        <w:rPr>
          <w:rFonts w:asciiTheme="minorHAnsi" w:hAnsiTheme="minorHAnsi" w:cstheme="minorHAnsi"/>
          <w:bCs/>
          <w:sz w:val="24"/>
          <w:szCs w:val="24"/>
        </w:rPr>
        <w:t xml:space="preserve"> Bernau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Musikmappe, Bd. 1, 2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Hohner</w:t>
      </w:r>
      <w:proofErr w:type="spellEnd"/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</w:p>
    <w:p w14:paraId="4CB4D373" w14:textId="5970E56E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Jörg</w:t>
      </w:r>
      <w:r>
        <w:rPr>
          <w:rFonts w:asciiTheme="minorHAnsi" w:hAnsiTheme="minorHAnsi" w:cstheme="minorHAnsi"/>
          <w:bCs/>
          <w:sz w:val="24"/>
          <w:szCs w:val="24"/>
        </w:rPr>
        <w:t xml:space="preserve"> Draeger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>Akkordeon-Progression, Bd. 1-3</w:t>
      </w:r>
      <w:r>
        <w:rPr>
          <w:rFonts w:asciiTheme="minorHAnsi" w:hAnsiTheme="minorHAnsi" w:cstheme="minorHAnsi"/>
          <w:bCs/>
          <w:sz w:val="24"/>
          <w:szCs w:val="24"/>
        </w:rPr>
        <w:t>, Helbig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</w:p>
    <w:p w14:paraId="5020D378" w14:textId="45C3FE30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Peter</w:t>
      </w:r>
      <w:r>
        <w:rPr>
          <w:rFonts w:asciiTheme="minorHAnsi" w:hAnsiTheme="minorHAnsi" w:cstheme="minorHAnsi"/>
          <w:bCs/>
          <w:sz w:val="24"/>
          <w:szCs w:val="24"/>
        </w:rPr>
        <w:t xml:space="preserve"> Fries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Unterrichtsmusik, Bd. 1</w:t>
      </w:r>
      <w:r>
        <w:rPr>
          <w:rFonts w:asciiTheme="minorHAnsi" w:hAnsiTheme="minorHAnsi" w:cstheme="minorHAnsi"/>
          <w:bCs/>
          <w:sz w:val="24"/>
          <w:szCs w:val="24"/>
        </w:rPr>
        <w:t>, Apollo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</w:p>
    <w:p w14:paraId="165D83A1" w14:textId="41046670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Otto</w:t>
      </w:r>
      <w:r>
        <w:rPr>
          <w:rFonts w:asciiTheme="minorHAnsi" w:hAnsiTheme="minorHAnsi" w:cstheme="minorHAnsi"/>
          <w:bCs/>
          <w:sz w:val="24"/>
          <w:szCs w:val="24"/>
        </w:rPr>
        <w:t xml:space="preserve"> Bukowski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Der strebsame Akkordeonist, Bd.  2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Preißler</w:t>
      </w:r>
    </w:p>
    <w:p w14:paraId="1C8F7395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4651E888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Alternativ für Spieler mit Einzeltonmanual (M III):</w:t>
      </w:r>
    </w:p>
    <w:p w14:paraId="4F52753C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139DD689" w14:textId="77777777" w:rsid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Johann Sebastian</w:t>
      </w:r>
      <w:r>
        <w:rPr>
          <w:rFonts w:asciiTheme="minorHAnsi" w:hAnsiTheme="minorHAnsi" w:cstheme="minorHAnsi"/>
          <w:bCs/>
          <w:sz w:val="24"/>
          <w:szCs w:val="24"/>
        </w:rPr>
        <w:t xml:space="preserve"> Bach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Notenbüchlein für A. M. Bach</w:t>
      </w:r>
      <w:r>
        <w:rPr>
          <w:rFonts w:asciiTheme="minorHAnsi" w:hAnsiTheme="minorHAnsi" w:cstheme="minorHAnsi"/>
          <w:bCs/>
          <w:sz w:val="24"/>
          <w:szCs w:val="24"/>
        </w:rPr>
        <w:t>, Henle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</w:p>
    <w:p w14:paraId="2214C2C9" w14:textId="20E4446E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Leopold</w:t>
      </w:r>
      <w:r>
        <w:rPr>
          <w:rFonts w:asciiTheme="minorHAnsi" w:hAnsiTheme="minorHAnsi" w:cstheme="minorHAnsi"/>
          <w:bCs/>
          <w:sz w:val="24"/>
          <w:szCs w:val="24"/>
        </w:rPr>
        <w:t xml:space="preserve"> Mozart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Notenbuch für Wolfgang</w:t>
      </w:r>
      <w:r>
        <w:rPr>
          <w:rFonts w:asciiTheme="minorHAnsi" w:hAnsiTheme="minorHAnsi" w:cstheme="minorHAnsi"/>
          <w:bCs/>
          <w:sz w:val="24"/>
          <w:szCs w:val="24"/>
        </w:rPr>
        <w:t>, Schott</w:t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</w:p>
    <w:p w14:paraId="11816DEB" w14:textId="0D36A0E9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Torbjörn</w:t>
      </w:r>
      <w:r w:rsidR="007C747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C747C">
        <w:rPr>
          <w:rFonts w:asciiTheme="minorHAnsi" w:hAnsiTheme="minorHAnsi" w:cstheme="minorHAnsi"/>
          <w:bCs/>
          <w:sz w:val="24"/>
          <w:szCs w:val="24"/>
        </w:rPr>
        <w:t>Lundquist</w:t>
      </w:r>
      <w:proofErr w:type="spellEnd"/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Neun zweistimmige Inventionen</w:t>
      </w:r>
      <w:r w:rsidR="007C747C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="007C747C">
        <w:rPr>
          <w:rFonts w:asciiTheme="minorHAnsi" w:hAnsiTheme="minorHAnsi" w:cstheme="minorHAnsi"/>
          <w:bCs/>
          <w:sz w:val="24"/>
          <w:szCs w:val="24"/>
        </w:rPr>
        <w:t>Hohner</w:t>
      </w:r>
      <w:proofErr w:type="spellEnd"/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</w:p>
    <w:p w14:paraId="76B56AF2" w14:textId="77777777" w:rsidR="007C747C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817973">
        <w:rPr>
          <w:rFonts w:asciiTheme="minorHAnsi" w:hAnsiTheme="minorHAnsi" w:cstheme="minorHAnsi"/>
          <w:bCs/>
          <w:sz w:val="24"/>
          <w:szCs w:val="24"/>
        </w:rPr>
        <w:t>Mogens</w:t>
      </w:r>
      <w:proofErr w:type="spellEnd"/>
      <w:r w:rsidR="007C747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C747C">
        <w:rPr>
          <w:rFonts w:asciiTheme="minorHAnsi" w:hAnsiTheme="minorHAnsi" w:cstheme="minorHAnsi"/>
          <w:bCs/>
          <w:sz w:val="24"/>
          <w:szCs w:val="24"/>
        </w:rPr>
        <w:t>Ellegaard</w:t>
      </w:r>
      <w:proofErr w:type="spellEnd"/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  <w:t>Polyphones Spielbuch</w:t>
      </w:r>
      <w:r w:rsidR="007C747C">
        <w:rPr>
          <w:rFonts w:asciiTheme="minorHAnsi" w:hAnsiTheme="minorHAnsi" w:cstheme="minorHAnsi"/>
          <w:bCs/>
          <w:sz w:val="24"/>
          <w:szCs w:val="24"/>
        </w:rPr>
        <w:t>, Preißler</w:t>
      </w:r>
    </w:p>
    <w:p w14:paraId="2D627C21" w14:textId="2F5BFAE8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  <w:r w:rsidRPr="00817973">
        <w:rPr>
          <w:rFonts w:asciiTheme="minorHAnsi" w:hAnsiTheme="minorHAnsi" w:cstheme="minorHAnsi"/>
          <w:bCs/>
          <w:sz w:val="24"/>
          <w:szCs w:val="24"/>
        </w:rPr>
        <w:tab/>
      </w:r>
    </w:p>
    <w:p w14:paraId="3640DAD3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0445FBD6" w14:textId="77777777" w:rsidR="002D3586" w:rsidRDefault="002D3586" w:rsidP="00817973">
      <w:pPr>
        <w:pStyle w:val="berschrift1"/>
        <w:rPr>
          <w:rFonts w:asciiTheme="minorHAnsi" w:hAnsiTheme="minorHAnsi" w:cstheme="minorHAnsi"/>
          <w:sz w:val="24"/>
          <w:szCs w:val="24"/>
          <w:u w:val="single"/>
        </w:rPr>
      </w:pPr>
    </w:p>
    <w:p w14:paraId="7117AC83" w14:textId="76C525BF" w:rsidR="00817973" w:rsidRPr="00817973" w:rsidRDefault="007C747C" w:rsidP="00817973">
      <w:pPr>
        <w:pStyle w:val="berschrif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Hauptfach:</w:t>
      </w:r>
      <w:r>
        <w:rPr>
          <w:rFonts w:asciiTheme="minorHAnsi" w:hAnsiTheme="minorHAnsi" w:cstheme="minorHAnsi"/>
          <w:sz w:val="24"/>
          <w:szCs w:val="24"/>
        </w:rPr>
        <w:t xml:space="preserve">  A</w:t>
      </w:r>
      <w:r w:rsidR="00817973" w:rsidRPr="00817973">
        <w:rPr>
          <w:rFonts w:asciiTheme="minorHAnsi" w:hAnsiTheme="minorHAnsi" w:cstheme="minorHAnsi"/>
          <w:sz w:val="24"/>
          <w:szCs w:val="24"/>
        </w:rPr>
        <w:t>kkordeon Volksmusik</w:t>
      </w:r>
    </w:p>
    <w:p w14:paraId="344211F4" w14:textId="77777777" w:rsidR="00817973" w:rsidRPr="00817973" w:rsidRDefault="00817973" w:rsidP="00817973">
      <w:pPr>
        <w:rPr>
          <w:rFonts w:asciiTheme="minorHAnsi" w:hAnsiTheme="minorHAnsi" w:cstheme="minorHAnsi"/>
          <w:b/>
          <w:sz w:val="24"/>
          <w:szCs w:val="24"/>
        </w:rPr>
      </w:pPr>
    </w:p>
    <w:p w14:paraId="65B79AED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  <w:r w:rsidRPr="00817973">
        <w:rPr>
          <w:rFonts w:asciiTheme="minorHAnsi" w:hAnsiTheme="minorHAnsi" w:cstheme="minorHAnsi"/>
          <w:bCs/>
          <w:sz w:val="24"/>
          <w:szCs w:val="24"/>
        </w:rPr>
        <w:t>Hier sind ebenfalls drei Stücke nach eigener Wahl vorzutragen.</w:t>
      </w:r>
    </w:p>
    <w:p w14:paraId="4FBF5568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7A3C526A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817973">
        <w:rPr>
          <w:rFonts w:asciiTheme="minorHAnsi" w:hAnsiTheme="minorHAnsi" w:cstheme="minorHAnsi"/>
          <w:bCs/>
          <w:sz w:val="24"/>
          <w:szCs w:val="24"/>
          <w:u w:val="single"/>
        </w:rPr>
        <w:t>Man orientiere sich bitte an folgenden Werken:</w:t>
      </w:r>
    </w:p>
    <w:p w14:paraId="7732B254" w14:textId="77777777" w:rsidR="00817973" w:rsidRPr="00817973" w:rsidRDefault="00817973" w:rsidP="00817973">
      <w:pPr>
        <w:rPr>
          <w:rFonts w:asciiTheme="minorHAnsi" w:hAnsiTheme="minorHAnsi" w:cstheme="minorHAnsi"/>
          <w:bCs/>
          <w:sz w:val="24"/>
          <w:szCs w:val="24"/>
        </w:rPr>
      </w:pPr>
    </w:p>
    <w:p w14:paraId="6EF02A3D" w14:textId="32D6B72B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>Wilhelm</w:t>
      </w:r>
      <w:r w:rsidR="007C747C">
        <w:rPr>
          <w:rFonts w:asciiTheme="minorHAnsi" w:hAnsiTheme="minorHAnsi" w:cstheme="minorHAnsi"/>
          <w:sz w:val="24"/>
          <w:szCs w:val="24"/>
        </w:rPr>
        <w:t xml:space="preserve"> Bernau</w:t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  <w:t>Musikmappe, Bd. 1</w:t>
      </w:r>
      <w:r w:rsidR="007C747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7C747C">
        <w:rPr>
          <w:rFonts w:asciiTheme="minorHAnsi" w:hAnsiTheme="minorHAnsi" w:cstheme="minorHAnsi"/>
          <w:sz w:val="24"/>
          <w:szCs w:val="24"/>
        </w:rPr>
        <w:t>Hohner</w:t>
      </w:r>
      <w:proofErr w:type="spellEnd"/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</w:r>
    </w:p>
    <w:p w14:paraId="0E914B64" w14:textId="7CB848A3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>Jörg</w:t>
      </w:r>
      <w:r w:rsidR="007C747C">
        <w:rPr>
          <w:rFonts w:asciiTheme="minorHAnsi" w:hAnsiTheme="minorHAnsi" w:cstheme="minorHAnsi"/>
          <w:sz w:val="24"/>
          <w:szCs w:val="24"/>
        </w:rPr>
        <w:t xml:space="preserve"> Draeger </w:t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="007C747C">
        <w:rPr>
          <w:rFonts w:asciiTheme="minorHAnsi" w:hAnsiTheme="minorHAnsi" w:cstheme="minorHAnsi"/>
          <w:sz w:val="24"/>
          <w:szCs w:val="24"/>
        </w:rPr>
        <w:tab/>
      </w:r>
      <w:r w:rsidR="007C747C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>Akkordeon-Progression, Bd. 1</w:t>
      </w:r>
      <w:r w:rsidR="007C747C">
        <w:rPr>
          <w:rFonts w:asciiTheme="minorHAnsi" w:hAnsiTheme="minorHAnsi" w:cstheme="minorHAnsi"/>
          <w:sz w:val="24"/>
          <w:szCs w:val="24"/>
        </w:rPr>
        <w:t>, Helbig</w:t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</w:r>
    </w:p>
    <w:p w14:paraId="7705FE16" w14:textId="178D7B0E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>Otto</w:t>
      </w:r>
      <w:r w:rsidR="007C747C">
        <w:rPr>
          <w:rFonts w:asciiTheme="minorHAnsi" w:hAnsiTheme="minorHAnsi" w:cstheme="minorHAnsi"/>
          <w:sz w:val="24"/>
          <w:szCs w:val="24"/>
        </w:rPr>
        <w:t xml:space="preserve"> Bukowski</w:t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</w:r>
      <w:r w:rsidRPr="00817973">
        <w:rPr>
          <w:rFonts w:asciiTheme="minorHAnsi" w:hAnsiTheme="minorHAnsi" w:cstheme="minorHAnsi"/>
          <w:sz w:val="24"/>
          <w:szCs w:val="24"/>
        </w:rPr>
        <w:tab/>
        <w:t>Der strebsame Akkordeonist, Bd. 1</w:t>
      </w:r>
      <w:r w:rsidR="007C747C">
        <w:rPr>
          <w:rFonts w:asciiTheme="minorHAnsi" w:hAnsiTheme="minorHAnsi" w:cstheme="minorHAnsi"/>
          <w:sz w:val="24"/>
          <w:szCs w:val="24"/>
        </w:rPr>
        <w:t>,</w:t>
      </w:r>
      <w:r w:rsidRPr="00817973">
        <w:rPr>
          <w:rFonts w:asciiTheme="minorHAnsi" w:hAnsiTheme="minorHAnsi" w:cstheme="minorHAnsi"/>
          <w:sz w:val="24"/>
          <w:szCs w:val="24"/>
        </w:rPr>
        <w:t xml:space="preserve"> Preißler</w:t>
      </w:r>
    </w:p>
    <w:p w14:paraId="3BF18C20" w14:textId="77777777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</w:p>
    <w:p w14:paraId="590B10D8" w14:textId="77777777" w:rsidR="007C747C" w:rsidRDefault="00817973" w:rsidP="00817973">
      <w:pPr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 xml:space="preserve">Eine Kombination mit </w:t>
      </w:r>
      <w:r w:rsidRPr="00817973">
        <w:rPr>
          <w:rFonts w:asciiTheme="minorHAnsi" w:hAnsiTheme="minorHAnsi" w:cstheme="minorHAnsi"/>
          <w:b/>
          <w:sz w:val="24"/>
          <w:szCs w:val="24"/>
        </w:rPr>
        <w:t>diatonischer Harmonika</w:t>
      </w:r>
      <w:r w:rsidRPr="00817973">
        <w:rPr>
          <w:rFonts w:asciiTheme="minorHAnsi" w:hAnsiTheme="minorHAnsi" w:cstheme="minorHAnsi"/>
          <w:sz w:val="24"/>
          <w:szCs w:val="24"/>
        </w:rPr>
        <w:t xml:space="preserve"> ist möglich: </w:t>
      </w:r>
    </w:p>
    <w:p w14:paraId="3C998476" w14:textId="38802BE7" w:rsidR="00817973" w:rsidRPr="00817973" w:rsidRDefault="007C747C" w:rsidP="0081797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817973" w:rsidRPr="00817973">
        <w:rPr>
          <w:rFonts w:asciiTheme="minorHAnsi" w:hAnsiTheme="minorHAnsi" w:cstheme="minorHAnsi"/>
          <w:sz w:val="24"/>
          <w:szCs w:val="24"/>
        </w:rPr>
        <w:t>.B. Vortrag eines Walzers oder einer Polka auswendig, zusätzlich zu zwei Stücken mit Akkordeon.</w:t>
      </w:r>
    </w:p>
    <w:p w14:paraId="687B7EBA" w14:textId="77777777" w:rsidR="00817973" w:rsidRPr="00817973" w:rsidRDefault="00817973" w:rsidP="00817973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817973">
        <w:rPr>
          <w:rFonts w:asciiTheme="minorHAnsi" w:hAnsiTheme="minorHAnsi" w:cstheme="minorHAnsi"/>
        </w:rPr>
        <w:t> </w:t>
      </w:r>
    </w:p>
    <w:p w14:paraId="64B999EF" w14:textId="77777777" w:rsidR="00817973" w:rsidRPr="00817973" w:rsidRDefault="00817973" w:rsidP="00817973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817973">
        <w:rPr>
          <w:rFonts w:asciiTheme="minorHAnsi" w:hAnsiTheme="minorHAnsi" w:cstheme="minorHAnsi"/>
          <w:color w:val="000000"/>
        </w:rPr>
        <w:t xml:space="preserve">Begleitung eines Volksmusikstücks mit einfacher Stufenfolge (2 Stücke zur Auswahl) entweder mit rhythmisierten Nachlägen und/oder einer freien Nebenstimme (gebrochene Akkorde, Tonleitern, Durchgänge, Schlusswendungen) bzw. einer Überstimme, </w:t>
      </w:r>
      <w:r w:rsidRPr="00817973">
        <w:rPr>
          <w:rFonts w:asciiTheme="minorHAnsi" w:hAnsiTheme="minorHAnsi" w:cstheme="minorHAnsi"/>
          <w:bCs/>
        </w:rPr>
        <w:t>z.B. eine dem jeweiligen Instrument entsprechende volksmusikalische Begleitung der unten angeführten Volkslieder:</w:t>
      </w:r>
    </w:p>
    <w:p w14:paraId="783F889B" w14:textId="77777777" w:rsidR="00817973" w:rsidRPr="00817973" w:rsidRDefault="00DE2DBD" w:rsidP="00817973">
      <w:pPr>
        <w:rPr>
          <w:rStyle w:val="Hyperlink"/>
          <w:rFonts w:asciiTheme="minorHAnsi" w:hAnsiTheme="minorHAnsi" w:cstheme="minorHAnsi"/>
          <w:sz w:val="24"/>
          <w:szCs w:val="24"/>
        </w:rPr>
      </w:pPr>
      <w:hyperlink r:id="rId5" w:tgtFrame="_blank" w:history="1">
        <w:r w:rsidR="00817973" w:rsidRPr="00817973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http://www.franzdorfer.com/uebern-see-ko-i-net-umischwimma</w:t>
        </w:r>
      </w:hyperlink>
    </w:p>
    <w:p w14:paraId="3868A86E" w14:textId="77777777" w:rsidR="00817973" w:rsidRPr="00817973" w:rsidRDefault="00817973" w:rsidP="00817973">
      <w:pPr>
        <w:rPr>
          <w:rFonts w:asciiTheme="minorHAnsi" w:hAnsiTheme="minorHAnsi" w:cstheme="minorHAnsi"/>
          <w:sz w:val="24"/>
          <w:szCs w:val="24"/>
        </w:rPr>
      </w:pPr>
    </w:p>
    <w:p w14:paraId="22126332" w14:textId="77777777" w:rsidR="00817973" w:rsidRPr="00817973" w:rsidRDefault="00817973" w:rsidP="0081797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 xml:space="preserve">Das hier angegebene Programm definiert die </w:t>
      </w:r>
      <w:r w:rsidRPr="00817973">
        <w:rPr>
          <w:rFonts w:asciiTheme="minorHAnsi" w:hAnsiTheme="minorHAnsi" w:cstheme="minorHAnsi"/>
          <w:b/>
          <w:bCs/>
          <w:sz w:val="24"/>
          <w:szCs w:val="24"/>
        </w:rPr>
        <w:t>Mindestanforderungen.</w:t>
      </w:r>
    </w:p>
    <w:p w14:paraId="367449D5" w14:textId="77777777" w:rsidR="00817973" w:rsidRPr="00817973" w:rsidRDefault="00817973" w:rsidP="0081797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4153F6" w14:textId="556BE636" w:rsidR="00817973" w:rsidRDefault="00817973" w:rsidP="00817973">
      <w:pPr>
        <w:pStyle w:val="Textkrper"/>
        <w:rPr>
          <w:rFonts w:asciiTheme="minorHAnsi" w:hAnsiTheme="minorHAnsi" w:cstheme="minorHAnsi"/>
          <w:sz w:val="24"/>
          <w:szCs w:val="24"/>
        </w:rPr>
      </w:pPr>
      <w:r w:rsidRPr="00817973">
        <w:rPr>
          <w:rFonts w:asciiTheme="minorHAnsi" w:hAnsiTheme="minorHAnsi" w:cstheme="minorHAnsi"/>
          <w:sz w:val="24"/>
          <w:szCs w:val="24"/>
        </w:rPr>
        <w:t>Ein Instrument mit Einzeltonmanual (M III) ist ab dem zweiten Schuljahr erforderlich.</w:t>
      </w:r>
    </w:p>
    <w:p w14:paraId="276B80E2" w14:textId="623C1AB7" w:rsidR="00BC6C3E" w:rsidRDefault="00BC6C3E" w:rsidP="00817973">
      <w:pPr>
        <w:pStyle w:val="Textkrper"/>
        <w:rPr>
          <w:rFonts w:asciiTheme="minorHAnsi" w:hAnsiTheme="minorHAnsi" w:cstheme="minorHAnsi"/>
          <w:sz w:val="24"/>
          <w:szCs w:val="24"/>
        </w:rPr>
      </w:pPr>
    </w:p>
    <w:p w14:paraId="36D9DCA9" w14:textId="5EF314BC" w:rsidR="00BC6C3E" w:rsidRDefault="00BC6C3E" w:rsidP="00817973">
      <w:pPr>
        <w:pStyle w:val="Textkrper"/>
        <w:rPr>
          <w:rFonts w:asciiTheme="minorHAnsi" w:hAnsiTheme="minorHAnsi" w:cstheme="minorHAnsi"/>
          <w:sz w:val="24"/>
          <w:szCs w:val="24"/>
        </w:rPr>
      </w:pPr>
    </w:p>
    <w:p w14:paraId="40D492BA" w14:textId="77777777" w:rsidR="00481F73" w:rsidRDefault="00481F73" w:rsidP="00BC6C3E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DF941A0" w14:textId="4604CA60" w:rsidR="00BC6C3E" w:rsidRPr="00BC6C3E" w:rsidRDefault="00BC6C3E" w:rsidP="00BC6C3E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C6C3E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1E577457" w14:textId="77777777" w:rsidR="00BC6C3E" w:rsidRPr="00BC6C3E" w:rsidRDefault="00BC6C3E" w:rsidP="00BC6C3E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16DF96" w14:textId="77777777" w:rsidR="00BC6C3E" w:rsidRPr="00BC6C3E" w:rsidRDefault="00BC6C3E" w:rsidP="00BC6C3E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BC6C3E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BC6C3E">
        <w:rPr>
          <w:rFonts w:asciiTheme="minorHAnsi" w:hAnsiTheme="minorHAnsi" w:cstheme="minorHAnsi"/>
          <w:sz w:val="24"/>
          <w:szCs w:val="24"/>
        </w:rPr>
        <w:t>(schriftlich)</w:t>
      </w:r>
    </w:p>
    <w:p w14:paraId="348C36E3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0222818E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0D0C4F6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6420B077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551E9E50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12AC4F0A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7760DC4A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  <w:r w:rsidRPr="00BC6C3E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BC6C3E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59F002C9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67A7B541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27E16F75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0E7DA41D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050DA064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76CEC41D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  <w:r w:rsidRPr="00BC6C3E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BC6C3E">
        <w:rPr>
          <w:rFonts w:asciiTheme="minorHAnsi" w:hAnsiTheme="minorHAnsi" w:cstheme="minorHAnsi"/>
          <w:sz w:val="24"/>
          <w:szCs w:val="24"/>
        </w:rPr>
        <w:t>(schriftlich)</w:t>
      </w:r>
    </w:p>
    <w:p w14:paraId="754677AE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2B6A44D3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26DF1ACF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58144DF7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1DFFE39C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7CCB9A34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29E7C87C" w14:textId="77777777" w:rsidR="00BC6C3E" w:rsidRPr="00BC6C3E" w:rsidRDefault="00BC6C3E" w:rsidP="00BC6C3E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BC6C3E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3C02FFCF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5A1C7BF8" w14:textId="77777777" w:rsidR="00BC6C3E" w:rsidRPr="00BC6C3E" w:rsidRDefault="00BC6C3E" w:rsidP="00BC6C3E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07BB42CC" w14:textId="77777777" w:rsidR="00E9540F" w:rsidRDefault="00E9540F" w:rsidP="00BC6C3E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11CCB5C8" w14:textId="16D5160A" w:rsidR="00BC6C3E" w:rsidRPr="00BC6C3E" w:rsidRDefault="00BC6C3E" w:rsidP="00BC6C3E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BC6C3E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75668794" w14:textId="77777777" w:rsidR="00BC6C3E" w:rsidRPr="00BC6C3E" w:rsidRDefault="00BC6C3E" w:rsidP="00BC6C3E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47485A0C" w14:textId="77777777" w:rsidR="00BC6C3E" w:rsidRPr="00BC6C3E" w:rsidRDefault="00BC6C3E" w:rsidP="00BC6C3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DB364C9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BC6C3E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262E5879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5B04F18C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67B36EA9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69A92B53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19EFF881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BC6C3E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261D2F2D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48A7A1AC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61F21288" w14:textId="77777777" w:rsidR="00BC6C3E" w:rsidRPr="00BC6C3E" w:rsidRDefault="00BC6C3E" w:rsidP="00BC6C3E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BC6C3E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BC6C3E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BC6C3E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BC6C3E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1EBDDD73" w14:textId="77777777" w:rsidR="00BC6C3E" w:rsidRPr="00BC6C3E" w:rsidRDefault="00BC6C3E" w:rsidP="00BC6C3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4E549C9" w14:textId="77777777" w:rsidR="00BC6C3E" w:rsidRPr="00BC6C3E" w:rsidRDefault="00BC6C3E" w:rsidP="00BC6C3E">
      <w:pPr>
        <w:rPr>
          <w:rFonts w:asciiTheme="minorHAnsi" w:eastAsia="Arial Unicode MS" w:hAnsiTheme="minorHAnsi" w:cstheme="minorHAnsi"/>
          <w:sz w:val="24"/>
          <w:szCs w:val="24"/>
        </w:rPr>
      </w:pPr>
      <w:r w:rsidRPr="00BC6C3E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1B4C8907" w14:textId="77777777" w:rsidR="00BC6C3E" w:rsidRPr="00BC6C3E" w:rsidRDefault="00BC6C3E" w:rsidP="00BC6C3E">
      <w:pPr>
        <w:rPr>
          <w:rFonts w:asciiTheme="minorHAnsi" w:hAnsiTheme="minorHAnsi" w:cstheme="minorHAnsi"/>
          <w:sz w:val="24"/>
          <w:szCs w:val="24"/>
        </w:rPr>
      </w:pPr>
    </w:p>
    <w:p w14:paraId="2E6F6C3B" w14:textId="77777777" w:rsidR="00BC6C3E" w:rsidRPr="00817973" w:rsidRDefault="00BC6C3E" w:rsidP="00817973">
      <w:pPr>
        <w:pStyle w:val="Textkrper"/>
        <w:rPr>
          <w:rFonts w:asciiTheme="minorHAnsi" w:hAnsiTheme="minorHAnsi" w:cstheme="minorHAnsi"/>
          <w:sz w:val="24"/>
          <w:szCs w:val="24"/>
        </w:rPr>
      </w:pPr>
    </w:p>
    <w:p w14:paraId="333EC734" w14:textId="77777777" w:rsidR="00817973" w:rsidRPr="00817973" w:rsidRDefault="00817973" w:rsidP="00817973">
      <w:pPr>
        <w:pStyle w:val="berschrift4"/>
        <w:rPr>
          <w:rFonts w:asciiTheme="minorHAnsi" w:hAnsiTheme="minorHAnsi" w:cstheme="minorHAnsi"/>
          <w:sz w:val="24"/>
          <w:szCs w:val="24"/>
        </w:rPr>
      </w:pPr>
    </w:p>
    <w:p w14:paraId="42A88ECD" w14:textId="77777777" w:rsidR="00DE2DBD" w:rsidRPr="00817973" w:rsidRDefault="00DE2DBD">
      <w:pPr>
        <w:pStyle w:val="berschrift4"/>
        <w:rPr>
          <w:rFonts w:asciiTheme="minorHAnsi" w:hAnsiTheme="minorHAnsi" w:cstheme="minorHAnsi"/>
          <w:sz w:val="24"/>
          <w:szCs w:val="24"/>
        </w:rPr>
      </w:pPr>
    </w:p>
    <w:sectPr w:rsidR="00DE2DBD" w:rsidRPr="00817973" w:rsidSect="003446F3">
      <w:pgSz w:w="11906" w:h="16838"/>
      <w:pgMar w:top="851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5D7D"/>
    <w:multiLevelType w:val="hybridMultilevel"/>
    <w:tmpl w:val="7CA2C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3167">
    <w:abstractNumId w:val="1"/>
  </w:num>
  <w:num w:numId="2" w16cid:durableId="198118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73"/>
    <w:rsid w:val="002D3586"/>
    <w:rsid w:val="00481F73"/>
    <w:rsid w:val="007C747C"/>
    <w:rsid w:val="00817973"/>
    <w:rsid w:val="00817C01"/>
    <w:rsid w:val="00A12286"/>
    <w:rsid w:val="00AC4F2A"/>
    <w:rsid w:val="00B03847"/>
    <w:rsid w:val="00B868A9"/>
    <w:rsid w:val="00BC6C3E"/>
    <w:rsid w:val="00DE2DBD"/>
    <w:rsid w:val="00E9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0F83"/>
  <w15:chartTrackingRefBased/>
  <w15:docId w15:val="{DD407C91-14F5-4E4A-A93F-9E9EF2BE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7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17973"/>
    <w:pPr>
      <w:keepNext/>
      <w:outlineLvl w:val="0"/>
    </w:pPr>
    <w:rPr>
      <w:rFonts w:ascii="Garamond" w:hAnsi="Garamond"/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17973"/>
    <w:pPr>
      <w:keepNext/>
      <w:outlineLvl w:val="1"/>
    </w:pPr>
    <w:rPr>
      <w:rFonts w:ascii="Garamond" w:hAnsi="Garamond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817973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17973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17973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17973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17973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17973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17973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17973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817973"/>
    <w:rPr>
      <w:rFonts w:ascii="Garamond" w:hAnsi="Garamond"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817973"/>
    <w:rPr>
      <w:rFonts w:ascii="Garamond" w:eastAsia="Times New Roman" w:hAnsi="Garamond" w:cs="Times New Roman"/>
      <w:sz w:val="2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81797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81797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17973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9</cp:revision>
  <dcterms:created xsi:type="dcterms:W3CDTF">2022-06-19T20:12:00Z</dcterms:created>
  <dcterms:modified xsi:type="dcterms:W3CDTF">2022-07-03T01:46:00Z</dcterms:modified>
</cp:coreProperties>
</file>